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75996" w14:textId="6E55E80D" w:rsidR="005E1468" w:rsidRDefault="00A82133" w:rsidP="005E1468">
      <w:pPr>
        <w:pStyle w:val="berschrift2"/>
      </w:pPr>
      <w:r>
        <w:t xml:space="preserve">SIEGENIA – klares Bekenntnis zu </w:t>
      </w:r>
      <w:r w:rsidR="001A1AF3">
        <w:t>Nachhaltigkeit</w:t>
      </w:r>
    </w:p>
    <w:p w14:paraId="29047422" w14:textId="1DB360E9" w:rsidR="00A82224" w:rsidRDefault="00DD16A2" w:rsidP="00A82224">
      <w:pPr>
        <w:pStyle w:val="berschrift1"/>
      </w:pPr>
      <w:r>
        <w:t>Mit Transparenz und Entschlossenheit Verantwortung übernehmen</w:t>
      </w:r>
      <w:r w:rsidR="00F6067C">
        <w:t xml:space="preserve"> </w:t>
      </w:r>
    </w:p>
    <w:p w14:paraId="2AE80F60" w14:textId="77777777" w:rsidR="005E1468" w:rsidRPr="00B55070" w:rsidRDefault="005E1468" w:rsidP="005E1468"/>
    <w:p w14:paraId="3BA207C0" w14:textId="2C036D98" w:rsidR="001B7EE2" w:rsidRDefault="007324B5" w:rsidP="00471804">
      <w:r w:rsidRPr="00AF77EF">
        <w:t xml:space="preserve">Die Entwicklung zukunftsweisender Produkte und Systeme, anwendungsgenaue Services sowie nachhaltiges Denken und Handeln sind bei SIEGENIA </w:t>
      </w:r>
      <w:r>
        <w:t>eng</w:t>
      </w:r>
      <w:r w:rsidRPr="00AF77EF">
        <w:t xml:space="preserve"> miteinander ver</w:t>
      </w:r>
      <w:r>
        <w:t>bunden</w:t>
      </w:r>
      <w:r w:rsidRPr="00AF77EF">
        <w:t>.</w:t>
      </w:r>
      <w:r>
        <w:t xml:space="preserve"> </w:t>
      </w:r>
      <w:r w:rsidRPr="00F13F28">
        <w:t xml:space="preserve">360° Raumkomfort </w:t>
      </w:r>
      <w:r w:rsidR="00FE43D8">
        <w:t xml:space="preserve">geht </w:t>
      </w:r>
      <w:r w:rsidRPr="00F13F28">
        <w:t xml:space="preserve">für </w:t>
      </w:r>
      <w:r w:rsidR="00FE43D8">
        <w:t>das Unternehmen</w:t>
      </w:r>
      <w:r w:rsidRPr="00F13F28">
        <w:t xml:space="preserve"> </w:t>
      </w:r>
      <w:r w:rsidR="00FE43D8">
        <w:t xml:space="preserve">mit dem </w:t>
      </w:r>
      <w:r w:rsidRPr="00F13F28">
        <w:t>klare</w:t>
      </w:r>
      <w:r w:rsidR="00FE43D8">
        <w:t>n</w:t>
      </w:r>
      <w:r w:rsidRPr="00F13F28">
        <w:t xml:space="preserve"> Bekenntnis</w:t>
      </w:r>
      <w:r w:rsidR="00FE43D8">
        <w:t xml:space="preserve"> einher</w:t>
      </w:r>
      <w:r w:rsidR="00473092">
        <w:t xml:space="preserve">, </w:t>
      </w:r>
      <w:r w:rsidR="00473092" w:rsidRPr="00AF77EF">
        <w:t xml:space="preserve">das Bauen und Wohnen </w:t>
      </w:r>
      <w:r w:rsidR="00471804">
        <w:t>der Zukunft</w:t>
      </w:r>
      <w:r w:rsidR="00473092" w:rsidRPr="00AF77EF">
        <w:t xml:space="preserve"> verantwortungsvoll und innovativ zu gestalten</w:t>
      </w:r>
      <w:r w:rsidR="00471804">
        <w:t xml:space="preserve">. </w:t>
      </w:r>
      <w:r w:rsidR="00FE43D8">
        <w:t>N</w:t>
      </w:r>
      <w:r w:rsidR="00471804" w:rsidRPr="00F13F28">
        <w:t>achhaltig</w:t>
      </w:r>
      <w:r w:rsidR="00FE43D8">
        <w:t>keit</w:t>
      </w:r>
      <w:r w:rsidR="00471804" w:rsidRPr="00F13F28">
        <w:t xml:space="preserve"> </w:t>
      </w:r>
      <w:r w:rsidR="00FE43D8">
        <w:t xml:space="preserve">gehört </w:t>
      </w:r>
      <w:r w:rsidR="00471804" w:rsidRPr="00F13F28">
        <w:t xml:space="preserve">zu den Grundzügen </w:t>
      </w:r>
      <w:r w:rsidR="00471804">
        <w:t>der</w:t>
      </w:r>
      <w:r w:rsidR="00471804" w:rsidRPr="00F13F28">
        <w:t xml:space="preserve"> Unternehmensführung</w:t>
      </w:r>
      <w:r w:rsidR="00C17BB1">
        <w:t>. Sie</w:t>
      </w:r>
      <w:r w:rsidR="00FE43D8">
        <w:t xml:space="preserve"> beinhaltet für SIEGENIA die </w:t>
      </w:r>
      <w:r w:rsidR="001B7EE2">
        <w:t>ganzheitlich</w:t>
      </w:r>
      <w:r w:rsidR="00FE43D8">
        <w:t>e</w:t>
      </w:r>
      <w:r w:rsidR="001B7EE2">
        <w:t xml:space="preserve"> </w:t>
      </w:r>
      <w:r w:rsidR="00FE43D8">
        <w:t xml:space="preserve">Übernahme von </w:t>
      </w:r>
      <w:r w:rsidR="00471804">
        <w:t xml:space="preserve">Verantwortung </w:t>
      </w:r>
      <w:r w:rsidR="001B7EE2">
        <w:t>– f</w:t>
      </w:r>
      <w:r w:rsidR="00F13F28" w:rsidRPr="00F13F28">
        <w:t xml:space="preserve">ür </w:t>
      </w:r>
      <w:r>
        <w:t>seine</w:t>
      </w:r>
      <w:r w:rsidR="00F13F28" w:rsidRPr="00F13F28">
        <w:t xml:space="preserve"> Werte, für </w:t>
      </w:r>
      <w:r w:rsidR="00FE43D8">
        <w:t>seine</w:t>
      </w:r>
      <w:r w:rsidR="00F13F28" w:rsidRPr="00F13F28">
        <w:t xml:space="preserve"> Mitarbeitenden und Standorte, </w:t>
      </w:r>
      <w:r>
        <w:t xml:space="preserve">für </w:t>
      </w:r>
      <w:r w:rsidR="00F13F28" w:rsidRPr="00F13F28">
        <w:t xml:space="preserve">Klima und Umwelt sowie </w:t>
      </w:r>
      <w:r w:rsidR="00FE43D8">
        <w:t xml:space="preserve">für </w:t>
      </w:r>
      <w:r w:rsidR="00F13F28" w:rsidRPr="00F13F28">
        <w:t>kommende Generationen.</w:t>
      </w:r>
      <w:r w:rsidR="001B7EE2">
        <w:t xml:space="preserve"> </w:t>
      </w:r>
    </w:p>
    <w:p w14:paraId="4163A908" w14:textId="04407339" w:rsidR="001B7EE2" w:rsidRDefault="00DD16A2" w:rsidP="00DD16A2">
      <w:pPr>
        <w:pStyle w:val="berschrift4"/>
      </w:pPr>
      <w:r>
        <w:t>Eine klare, von der Geschäftsführung getragene Haltung</w:t>
      </w:r>
    </w:p>
    <w:p w14:paraId="6CBF5848" w14:textId="216C5414" w:rsidR="00031441" w:rsidRDefault="001B7EE2" w:rsidP="00471804">
      <w:r>
        <w:t xml:space="preserve">Dieses Bekenntnis setzt SIEGENIA anhand von sechs Unternehmenssäulen in </w:t>
      </w:r>
      <w:r w:rsidR="009857E6">
        <w:t>konkretes</w:t>
      </w:r>
      <w:r w:rsidR="00FE43D8">
        <w:t xml:space="preserve"> Handeln</w:t>
      </w:r>
      <w:r>
        <w:t xml:space="preserve"> um. </w:t>
      </w:r>
      <w:r w:rsidR="00040727">
        <w:t xml:space="preserve">Wesentliche Basis für den Nachhaltigkeitsanspruch des Unternehmens </w:t>
      </w:r>
      <w:r w:rsidR="00C10265">
        <w:t xml:space="preserve">ist die Haltung, die sich in den </w:t>
      </w:r>
      <w:r w:rsidR="00040727">
        <w:t>zentralen W</w:t>
      </w:r>
      <w:r w:rsidR="00C10265">
        <w:t xml:space="preserve">erten </w:t>
      </w:r>
      <w:r w:rsidR="00C10265" w:rsidRPr="00F13F28">
        <w:rPr>
          <w:szCs w:val="20"/>
        </w:rPr>
        <w:t>Verbindlichkeit, Innovationskraft, Effizienz, Ausdauer, persönliches Engagement und Verantwortung</w:t>
      </w:r>
      <w:r w:rsidR="00C10265">
        <w:rPr>
          <w:szCs w:val="20"/>
        </w:rPr>
        <w:t xml:space="preserve"> widerspiegelt. Diese Haltung </w:t>
      </w:r>
      <w:r w:rsidR="00C10265" w:rsidRPr="00F13F28">
        <w:rPr>
          <w:szCs w:val="20"/>
        </w:rPr>
        <w:t>bestimm</w:t>
      </w:r>
      <w:r w:rsidR="00C10265">
        <w:rPr>
          <w:szCs w:val="20"/>
        </w:rPr>
        <w:t>t</w:t>
      </w:r>
      <w:r w:rsidR="00C10265" w:rsidRPr="00F13F28">
        <w:rPr>
          <w:szCs w:val="20"/>
        </w:rPr>
        <w:t xml:space="preserve"> </w:t>
      </w:r>
      <w:r w:rsidR="00C10265">
        <w:rPr>
          <w:szCs w:val="20"/>
        </w:rPr>
        <w:t xml:space="preserve">unternehmerische </w:t>
      </w:r>
      <w:r w:rsidR="00C10265" w:rsidRPr="00F13F28">
        <w:rPr>
          <w:szCs w:val="20"/>
        </w:rPr>
        <w:t>Entscheidungen</w:t>
      </w:r>
      <w:r w:rsidR="00C10265">
        <w:rPr>
          <w:szCs w:val="20"/>
        </w:rPr>
        <w:t xml:space="preserve"> und </w:t>
      </w:r>
      <w:r w:rsidR="00C10265" w:rsidRPr="00F13F28">
        <w:rPr>
          <w:szCs w:val="20"/>
        </w:rPr>
        <w:t>präg</w:t>
      </w:r>
      <w:r w:rsidR="00C10265">
        <w:rPr>
          <w:szCs w:val="20"/>
        </w:rPr>
        <w:t xml:space="preserve">t </w:t>
      </w:r>
      <w:r w:rsidR="00040727">
        <w:rPr>
          <w:szCs w:val="20"/>
        </w:rPr>
        <w:t xml:space="preserve">sowohl </w:t>
      </w:r>
      <w:r w:rsidR="00C10265">
        <w:rPr>
          <w:szCs w:val="20"/>
        </w:rPr>
        <w:t>den</w:t>
      </w:r>
      <w:r w:rsidR="00C10265" w:rsidRPr="00F13F28">
        <w:rPr>
          <w:szCs w:val="20"/>
        </w:rPr>
        <w:t xml:space="preserve"> Umgang miteinander </w:t>
      </w:r>
      <w:r w:rsidR="00040727">
        <w:rPr>
          <w:szCs w:val="20"/>
        </w:rPr>
        <w:t>als</w:t>
      </w:r>
      <w:r w:rsidR="00C10265">
        <w:rPr>
          <w:szCs w:val="20"/>
        </w:rPr>
        <w:t xml:space="preserve"> auch mit </w:t>
      </w:r>
      <w:r w:rsidR="00C10265" w:rsidRPr="00F13F28">
        <w:rPr>
          <w:szCs w:val="20"/>
        </w:rPr>
        <w:t xml:space="preserve">Kunden </w:t>
      </w:r>
      <w:r w:rsidR="00C10265">
        <w:rPr>
          <w:szCs w:val="20"/>
        </w:rPr>
        <w:t>und</w:t>
      </w:r>
      <w:r w:rsidR="00C10265" w:rsidRPr="00F13F28">
        <w:rPr>
          <w:szCs w:val="20"/>
        </w:rPr>
        <w:t xml:space="preserve"> Partnern</w:t>
      </w:r>
      <w:r w:rsidR="00C10265">
        <w:rPr>
          <w:szCs w:val="20"/>
        </w:rPr>
        <w:t xml:space="preserve">. </w:t>
      </w:r>
      <w:r w:rsidR="00040727">
        <w:rPr>
          <w:szCs w:val="20"/>
        </w:rPr>
        <w:t xml:space="preserve">Dabei unterstreicht der </w:t>
      </w:r>
      <w:r w:rsidR="00C10265">
        <w:t>Wert ‚Verantwortung‘</w:t>
      </w:r>
      <w:r w:rsidR="00040727">
        <w:t xml:space="preserve"> das </w:t>
      </w:r>
      <w:r w:rsidR="00C10265">
        <w:t>Bestreben</w:t>
      </w:r>
      <w:r w:rsidR="00040727">
        <w:t xml:space="preserve"> von SIEGENIA</w:t>
      </w:r>
      <w:r w:rsidR="00C10265">
        <w:t xml:space="preserve">, </w:t>
      </w:r>
      <w:r w:rsidR="00C10265" w:rsidRPr="00071E83">
        <w:t xml:space="preserve">die Auswirkungen </w:t>
      </w:r>
      <w:r w:rsidR="00C10265">
        <w:t>seines</w:t>
      </w:r>
      <w:r w:rsidR="00C10265" w:rsidRPr="00071E83">
        <w:t xml:space="preserve"> Handelns auf zukünftige Generationen</w:t>
      </w:r>
      <w:r w:rsidR="00C10265">
        <w:t xml:space="preserve"> nachhaltig und bewusst zu gestalten.</w:t>
      </w:r>
      <w:r w:rsidR="00F427BD">
        <w:t xml:space="preserve"> </w:t>
      </w:r>
    </w:p>
    <w:p w14:paraId="397948EC" w14:textId="77777777" w:rsidR="00031441" w:rsidRDefault="00031441" w:rsidP="00471804"/>
    <w:p w14:paraId="02638898" w14:textId="46D8CEF0" w:rsidR="00F13F28" w:rsidRDefault="00F23396" w:rsidP="00471804">
      <w:r>
        <w:t xml:space="preserve">Als </w:t>
      </w:r>
      <w:r w:rsidR="00AD29D2">
        <w:t xml:space="preserve">prägende Kräfte </w:t>
      </w:r>
      <w:r>
        <w:t xml:space="preserve">stehen </w:t>
      </w:r>
      <w:r w:rsidR="00F427BD" w:rsidRPr="0071040A">
        <w:rPr>
          <w:szCs w:val="20"/>
        </w:rPr>
        <w:t xml:space="preserve">Gesellschafter und Geschäftsführung </w:t>
      </w:r>
      <w:r w:rsidR="00F427BD" w:rsidRPr="00AF77EF">
        <w:t>hinter der kontinuierlichen Transformation</w:t>
      </w:r>
      <w:r w:rsidR="009857E6">
        <w:t xml:space="preserve"> des Unternehmens</w:t>
      </w:r>
      <w:r w:rsidR="002A6B8E">
        <w:t>. Sie</w:t>
      </w:r>
      <w:r w:rsidR="00AD29D2">
        <w:t xml:space="preserve"> treiben </w:t>
      </w:r>
      <w:r w:rsidR="002A6B8E">
        <w:t xml:space="preserve">die </w:t>
      </w:r>
      <w:r w:rsidR="00AD29D2">
        <w:t xml:space="preserve">Nachhaltigkeit </w:t>
      </w:r>
      <w:r w:rsidR="002A6B8E">
        <w:t>von SIEGENIA durch eine konsequente Strategie</w:t>
      </w:r>
      <w:r w:rsidR="000F30C9">
        <w:t xml:space="preserve"> </w:t>
      </w:r>
      <w:r w:rsidR="00AD29D2">
        <w:t>aktiv voran</w:t>
      </w:r>
      <w:r w:rsidR="00F427BD" w:rsidRPr="00AF77EF">
        <w:t>.</w:t>
      </w:r>
      <w:r w:rsidR="00031441">
        <w:t xml:space="preserve"> </w:t>
      </w:r>
      <w:r w:rsidR="009857E6">
        <w:t xml:space="preserve">Hierzu sind </w:t>
      </w:r>
      <w:r w:rsidR="00DB1A7D">
        <w:t>Investitionsentscheidungen streng darauf aus</w:t>
      </w:r>
      <w:r w:rsidR="009857E6">
        <w:t>gelegt</w:t>
      </w:r>
      <w:r w:rsidR="00DB1A7D">
        <w:t xml:space="preserve">, </w:t>
      </w:r>
      <w:r w:rsidR="00DB1A7D" w:rsidRPr="00F13F28">
        <w:rPr>
          <w:szCs w:val="20"/>
        </w:rPr>
        <w:t xml:space="preserve">nicht nur ökonomisch, sondern auch ökologisch nachhaltig und zukunftsfähig </w:t>
      </w:r>
      <w:r w:rsidR="009857E6">
        <w:rPr>
          <w:szCs w:val="20"/>
        </w:rPr>
        <w:t>zu sein:</w:t>
      </w:r>
      <w:r w:rsidR="00DB1A7D">
        <w:rPr>
          <w:szCs w:val="20"/>
        </w:rPr>
        <w:t xml:space="preserve"> </w:t>
      </w:r>
      <w:r w:rsidR="00EF1111">
        <w:rPr>
          <w:szCs w:val="20"/>
        </w:rPr>
        <w:t xml:space="preserve">Zum sorgsamen Umgang </w:t>
      </w:r>
      <w:r w:rsidR="00EF1111" w:rsidRPr="00ED6003">
        <w:rPr>
          <w:rFonts w:cs="Arial"/>
        </w:rPr>
        <w:t xml:space="preserve">mit Ressourcen und Umwelt in Produktion und Arbeitsprozessen </w:t>
      </w:r>
      <w:r w:rsidR="00DB1A7D">
        <w:rPr>
          <w:szCs w:val="20"/>
        </w:rPr>
        <w:t xml:space="preserve">werden </w:t>
      </w:r>
      <w:r w:rsidR="00DB1A7D" w:rsidRPr="00F13F28">
        <w:rPr>
          <w:szCs w:val="20"/>
        </w:rPr>
        <w:t>Umweltaspekte und Energieeffizienz berücksichtig</w:t>
      </w:r>
      <w:r w:rsidR="00DB1A7D">
        <w:rPr>
          <w:szCs w:val="20"/>
        </w:rPr>
        <w:t xml:space="preserve">t und neue Maschinen </w:t>
      </w:r>
      <w:r w:rsidR="00CE2154">
        <w:rPr>
          <w:szCs w:val="20"/>
        </w:rPr>
        <w:t xml:space="preserve">gezielt </w:t>
      </w:r>
      <w:r w:rsidR="00DB1A7D">
        <w:rPr>
          <w:szCs w:val="20"/>
        </w:rPr>
        <w:t xml:space="preserve">ausgewählt. </w:t>
      </w:r>
    </w:p>
    <w:p w14:paraId="0EA8C27A" w14:textId="1FA68219" w:rsidR="001B7EE2" w:rsidRDefault="00CA7CA2" w:rsidP="00DD16A2">
      <w:pPr>
        <w:pStyle w:val="berschrift4"/>
      </w:pPr>
      <w:r>
        <w:t>CO</w:t>
      </w:r>
      <w:r w:rsidRPr="00165E8C">
        <w:rPr>
          <w:vertAlign w:val="subscript"/>
        </w:rPr>
        <w:t>2</w:t>
      </w:r>
      <w:r>
        <w:t>-Fußabdruck sukzessiv</w:t>
      </w:r>
      <w:r w:rsidR="004032E4">
        <w:t>e</w:t>
      </w:r>
      <w:r>
        <w:t xml:space="preserve"> reduzieren</w:t>
      </w:r>
    </w:p>
    <w:p w14:paraId="6471BB38" w14:textId="6A0A048C" w:rsidR="0033759F" w:rsidRDefault="00EF1111" w:rsidP="00EF1111">
      <w:pPr>
        <w:rPr>
          <w:szCs w:val="20"/>
        </w:rPr>
      </w:pPr>
      <w:r>
        <w:t>Verantwortungsvolles Handeln be</w:t>
      </w:r>
      <w:r w:rsidR="009905FA">
        <w:t xml:space="preserve">inhaltet </w:t>
      </w:r>
      <w:r>
        <w:t xml:space="preserve">für </w:t>
      </w:r>
      <w:r w:rsidR="009905FA">
        <w:t xml:space="preserve">SIEGENIA </w:t>
      </w:r>
      <w:r w:rsidRPr="00ED6003">
        <w:rPr>
          <w:rFonts w:cs="Arial"/>
        </w:rPr>
        <w:t>einen wirksamen Beitrag zu</w:t>
      </w:r>
      <w:r w:rsidR="00CE2154">
        <w:rPr>
          <w:rFonts w:cs="Arial"/>
        </w:rPr>
        <w:t>m</w:t>
      </w:r>
      <w:r w:rsidRPr="00ED6003">
        <w:rPr>
          <w:rFonts w:cs="Arial"/>
        </w:rPr>
        <w:t xml:space="preserve"> Klimaschutz. </w:t>
      </w:r>
      <w:r w:rsidR="009905FA">
        <w:rPr>
          <w:rFonts w:cs="Arial"/>
        </w:rPr>
        <w:t xml:space="preserve">Erklärtes Ziel ist es, </w:t>
      </w:r>
      <w:r w:rsidR="004032E4">
        <w:rPr>
          <w:rFonts w:cs="Arial"/>
        </w:rPr>
        <w:t>den</w:t>
      </w:r>
      <w:r w:rsidR="009905FA" w:rsidRPr="001A29A0">
        <w:rPr>
          <w:rFonts w:cs="Arial"/>
        </w:rPr>
        <w:t xml:space="preserve"> CO</w:t>
      </w:r>
      <w:r w:rsidR="009905FA" w:rsidRPr="00F16C79">
        <w:rPr>
          <w:rFonts w:cs="Arial"/>
          <w:vertAlign w:val="subscript"/>
        </w:rPr>
        <w:t>2</w:t>
      </w:r>
      <w:r w:rsidR="009905FA">
        <w:rPr>
          <w:rFonts w:cs="Arial"/>
        </w:rPr>
        <w:t>-</w:t>
      </w:r>
      <w:r w:rsidR="009905FA" w:rsidRPr="001A29A0">
        <w:rPr>
          <w:rFonts w:cs="Arial"/>
        </w:rPr>
        <w:t xml:space="preserve">Fußabdruck aus eigenem Energieverbrauch (Scopes 1 </w:t>
      </w:r>
      <w:r w:rsidR="009905FA">
        <w:rPr>
          <w:rFonts w:cs="Arial"/>
        </w:rPr>
        <w:t>und</w:t>
      </w:r>
      <w:r w:rsidR="009905FA" w:rsidRPr="001A29A0">
        <w:rPr>
          <w:rFonts w:cs="Arial"/>
        </w:rPr>
        <w:t xml:space="preserve"> 2</w:t>
      </w:r>
      <w:r w:rsidR="009905FA">
        <w:rPr>
          <w:rFonts w:cs="Arial"/>
        </w:rPr>
        <w:t xml:space="preserve"> </w:t>
      </w:r>
      <w:r w:rsidR="009905FA" w:rsidRPr="009A440D">
        <w:rPr>
          <w:rFonts w:cs="Arial"/>
        </w:rPr>
        <w:t>nach GHG-Protokoll</w:t>
      </w:r>
      <w:r w:rsidR="009905FA" w:rsidRPr="001A29A0">
        <w:rPr>
          <w:rFonts w:cs="Arial"/>
        </w:rPr>
        <w:t xml:space="preserve">) </w:t>
      </w:r>
      <w:r w:rsidR="00CA7CA2">
        <w:rPr>
          <w:rFonts w:cs="Arial"/>
        </w:rPr>
        <w:t>signifikant zu reduzieren</w:t>
      </w:r>
      <w:r w:rsidR="009905FA" w:rsidRPr="001A29A0">
        <w:rPr>
          <w:rFonts w:cs="Arial"/>
        </w:rPr>
        <w:t>.</w:t>
      </w:r>
      <w:r w:rsidR="009905FA" w:rsidRPr="009905FA">
        <w:rPr>
          <w:szCs w:val="20"/>
        </w:rPr>
        <w:t xml:space="preserve"> </w:t>
      </w:r>
      <w:r w:rsidR="009905FA" w:rsidRPr="00F13F28">
        <w:rPr>
          <w:szCs w:val="20"/>
        </w:rPr>
        <w:t>Damit dies gelingt, ha</w:t>
      </w:r>
      <w:r w:rsidR="009905FA">
        <w:rPr>
          <w:szCs w:val="20"/>
        </w:rPr>
        <w:t>t das Unternehmen</w:t>
      </w:r>
      <w:r w:rsidR="009905FA" w:rsidRPr="00F13F28">
        <w:rPr>
          <w:szCs w:val="20"/>
        </w:rPr>
        <w:t xml:space="preserve"> einen verbindlichen Klimaschutzfahrplan mit der </w:t>
      </w:r>
      <w:r w:rsidR="00CE2154">
        <w:rPr>
          <w:szCs w:val="20"/>
        </w:rPr>
        <w:t>Prämisse</w:t>
      </w:r>
      <w:r w:rsidR="009905FA" w:rsidRPr="00F13F28">
        <w:rPr>
          <w:szCs w:val="20"/>
        </w:rPr>
        <w:t>: „Vermeiden vor Reduzieren vor Kompensieren“</w:t>
      </w:r>
      <w:r w:rsidR="009905FA" w:rsidRPr="009905FA">
        <w:rPr>
          <w:szCs w:val="20"/>
        </w:rPr>
        <w:t xml:space="preserve"> </w:t>
      </w:r>
      <w:r w:rsidR="009905FA" w:rsidRPr="00F13F28">
        <w:rPr>
          <w:szCs w:val="20"/>
        </w:rPr>
        <w:t>entwickelt</w:t>
      </w:r>
      <w:r w:rsidR="009905FA">
        <w:rPr>
          <w:szCs w:val="20"/>
        </w:rPr>
        <w:t xml:space="preserve">, </w:t>
      </w:r>
      <w:r w:rsidRPr="00142382">
        <w:t xml:space="preserve">der Maßnahmen zur </w:t>
      </w:r>
      <w:r>
        <w:t>sukzessiven</w:t>
      </w:r>
      <w:r w:rsidRPr="00142382">
        <w:t xml:space="preserve"> Reduzierung des </w:t>
      </w:r>
      <w:r w:rsidRPr="00142382">
        <w:lastRenderedPageBreak/>
        <w:t>CO</w:t>
      </w:r>
      <w:r w:rsidRPr="00142382">
        <w:rPr>
          <w:vertAlign w:val="subscript"/>
        </w:rPr>
        <w:t>2</w:t>
      </w:r>
      <w:r w:rsidRPr="00142382">
        <w:t>-Ausstoßes umfasst</w:t>
      </w:r>
      <w:r>
        <w:t>.</w:t>
      </w:r>
      <w:r>
        <w:rPr>
          <w:rFonts w:cs="Arial"/>
        </w:rPr>
        <w:t xml:space="preserve"> </w:t>
      </w:r>
      <w:r w:rsidRPr="00EE1E52">
        <w:rPr>
          <w:rFonts w:cs="Arial"/>
        </w:rPr>
        <w:t xml:space="preserve">Neben </w:t>
      </w:r>
      <w:r w:rsidR="0033759F" w:rsidRPr="00EE1E52">
        <w:rPr>
          <w:rFonts w:cs="Arial"/>
        </w:rPr>
        <w:t xml:space="preserve">der </w:t>
      </w:r>
      <w:r w:rsidR="0033759F" w:rsidRPr="00EE1E52">
        <w:rPr>
          <w:szCs w:val="20"/>
        </w:rPr>
        <w:t xml:space="preserve">Effizienzsteigerung von Produktionsprozessen </w:t>
      </w:r>
      <w:r w:rsidRPr="00EE1E52">
        <w:rPr>
          <w:rFonts w:cs="Arial"/>
        </w:rPr>
        <w:t>beinhalten die Maßnahmen u. a.</w:t>
      </w:r>
      <w:r w:rsidR="006E6DB8" w:rsidRPr="00EE1E52">
        <w:rPr>
          <w:rFonts w:cs="Arial"/>
        </w:rPr>
        <w:t xml:space="preserve"> den Bezug von Ökostrom,</w:t>
      </w:r>
      <w:r w:rsidRPr="00EE1E52">
        <w:rPr>
          <w:rFonts w:cs="Arial"/>
        </w:rPr>
        <w:t xml:space="preserve"> </w:t>
      </w:r>
      <w:r w:rsidR="0033759F" w:rsidRPr="00EE1E52">
        <w:rPr>
          <w:rFonts w:cs="Arial"/>
        </w:rPr>
        <w:t xml:space="preserve">die Umstellung der Beleuchtung auf energieeffiziente LED-Technologie sowie </w:t>
      </w:r>
      <w:r w:rsidRPr="00EE1E52">
        <w:rPr>
          <w:rFonts w:cs="Arial"/>
        </w:rPr>
        <w:t xml:space="preserve">die </w:t>
      </w:r>
      <w:r w:rsidR="0033759F" w:rsidRPr="00EE1E52">
        <w:rPr>
          <w:rFonts w:cs="Arial"/>
        </w:rPr>
        <w:t xml:space="preserve">Ausstattung aller Standorte mit E-Flotte sowie -Ladesäulen. </w:t>
      </w:r>
      <w:r w:rsidR="006E6DB8" w:rsidRPr="00EE1E52">
        <w:rPr>
          <w:rFonts w:cs="Arial"/>
        </w:rPr>
        <w:t>In weiterer Planung</w:t>
      </w:r>
      <w:r w:rsidR="006555B9" w:rsidRPr="00EE1E52">
        <w:rPr>
          <w:rFonts w:cs="Arial"/>
        </w:rPr>
        <w:t xml:space="preserve"> sollen </w:t>
      </w:r>
      <w:r w:rsidR="00EC22AA">
        <w:rPr>
          <w:rFonts w:cs="Arial"/>
        </w:rPr>
        <w:t>die</w:t>
      </w:r>
      <w:r w:rsidR="00CA7CA2" w:rsidRPr="00EE1E52">
        <w:rPr>
          <w:rFonts w:cs="Arial"/>
        </w:rPr>
        <w:t xml:space="preserve"> Produktionsstandorte</w:t>
      </w:r>
      <w:r w:rsidR="006555B9" w:rsidRPr="00EE1E52">
        <w:rPr>
          <w:rFonts w:cs="Arial"/>
        </w:rPr>
        <w:t xml:space="preserve"> schrittweise</w:t>
      </w:r>
      <w:r w:rsidR="00EC22AA">
        <w:rPr>
          <w:rFonts w:cs="Arial"/>
        </w:rPr>
        <w:t xml:space="preserve"> bis zu</w:t>
      </w:r>
      <w:r w:rsidR="006E6DB8" w:rsidRPr="00EE1E52">
        <w:rPr>
          <w:szCs w:val="20"/>
        </w:rPr>
        <w:t xml:space="preserve"> 30</w:t>
      </w:r>
      <w:r w:rsidR="00165E8C">
        <w:rPr>
          <w:szCs w:val="20"/>
        </w:rPr>
        <w:t xml:space="preserve"> </w:t>
      </w:r>
      <w:r w:rsidR="006E6DB8" w:rsidRPr="00EE1E52">
        <w:rPr>
          <w:szCs w:val="20"/>
        </w:rPr>
        <w:t xml:space="preserve">% </w:t>
      </w:r>
      <w:r w:rsidR="00EC22AA">
        <w:rPr>
          <w:szCs w:val="20"/>
        </w:rPr>
        <w:t>ihre</w:t>
      </w:r>
      <w:r w:rsidR="006E6DB8" w:rsidRPr="00EE1E52">
        <w:rPr>
          <w:szCs w:val="20"/>
        </w:rPr>
        <w:t>s Bedarfs an elektrische</w:t>
      </w:r>
      <w:r w:rsidR="00EC22AA">
        <w:rPr>
          <w:szCs w:val="20"/>
        </w:rPr>
        <w:t>r</w:t>
      </w:r>
      <w:r w:rsidR="006E6DB8" w:rsidRPr="00EE1E52">
        <w:rPr>
          <w:szCs w:val="20"/>
        </w:rPr>
        <w:t xml:space="preserve"> Energie </w:t>
      </w:r>
      <w:r w:rsidR="00EC22AA">
        <w:rPr>
          <w:szCs w:val="20"/>
        </w:rPr>
        <w:t>durch</w:t>
      </w:r>
      <w:r w:rsidR="006E6DB8" w:rsidRPr="00EE1E52">
        <w:rPr>
          <w:szCs w:val="20"/>
        </w:rPr>
        <w:t xml:space="preserve"> Eigenerzeugung abdecken</w:t>
      </w:r>
      <w:r w:rsidR="006555B9" w:rsidRPr="00EE1E52">
        <w:rPr>
          <w:rFonts w:cs="Arial"/>
        </w:rPr>
        <w:t>.</w:t>
      </w:r>
      <w:r w:rsidR="006555B9">
        <w:rPr>
          <w:rFonts w:cs="Arial"/>
        </w:rPr>
        <w:t xml:space="preserve"> </w:t>
      </w:r>
      <w:r w:rsidR="00267F67">
        <w:rPr>
          <w:rFonts w:cs="Arial"/>
        </w:rPr>
        <w:t xml:space="preserve">Auch der gesamte Produktbereich ist Teil des Engagements </w:t>
      </w:r>
      <w:r w:rsidR="00267F67" w:rsidRPr="00F13F28">
        <w:rPr>
          <w:szCs w:val="20"/>
        </w:rPr>
        <w:t>für den Klimaschutz</w:t>
      </w:r>
      <w:r w:rsidR="00267F67">
        <w:rPr>
          <w:szCs w:val="20"/>
        </w:rPr>
        <w:t>.</w:t>
      </w:r>
      <w:r w:rsidR="00267F67" w:rsidRPr="00267F67">
        <w:rPr>
          <w:szCs w:val="20"/>
        </w:rPr>
        <w:t xml:space="preserve"> </w:t>
      </w:r>
      <w:r w:rsidR="00267F67" w:rsidRPr="00F13F28">
        <w:rPr>
          <w:szCs w:val="20"/>
        </w:rPr>
        <w:t>Deshalb betrachte</w:t>
      </w:r>
      <w:r w:rsidR="00267F67">
        <w:rPr>
          <w:szCs w:val="20"/>
        </w:rPr>
        <w:t xml:space="preserve">t SIEGENIA </w:t>
      </w:r>
      <w:r w:rsidR="00267F67" w:rsidRPr="00F13F28">
        <w:rPr>
          <w:szCs w:val="20"/>
        </w:rPr>
        <w:t>den kompletten Produktlebenszyklus – von der Forschung und Entwicklung über die Produktion bis hin zum Recycling und Rückbau.</w:t>
      </w:r>
    </w:p>
    <w:p w14:paraId="75FA068B" w14:textId="282AFCF5" w:rsidR="002F61C4" w:rsidRDefault="00DD16A2" w:rsidP="00DD16A2">
      <w:pPr>
        <w:pStyle w:val="berschrift4"/>
      </w:pPr>
      <w:r>
        <w:t>Systematische Erfassung sämtlicher Daten</w:t>
      </w:r>
    </w:p>
    <w:p w14:paraId="345B5973" w14:textId="629A0DD7" w:rsidR="0033759F" w:rsidRDefault="002F61C4" w:rsidP="00EF1111">
      <w:r>
        <w:t xml:space="preserve">Größten Wert legt das Unternehmen darauf, </w:t>
      </w:r>
      <w:r w:rsidRPr="00142382">
        <w:t xml:space="preserve">genau zu wissen, wo </w:t>
      </w:r>
      <w:r>
        <w:t xml:space="preserve">es steht. </w:t>
      </w:r>
      <w:r w:rsidR="005674D4" w:rsidRPr="001A1AF3">
        <w:rPr>
          <w:szCs w:val="20"/>
        </w:rPr>
        <w:t>Zahlen, Daten, Fakten</w:t>
      </w:r>
      <w:r w:rsidR="005674D4">
        <w:t xml:space="preserve"> bilden deshalb </w:t>
      </w:r>
      <w:r w:rsidR="00A8582D">
        <w:t>eine wesentliche</w:t>
      </w:r>
      <w:r w:rsidR="005674D4">
        <w:t xml:space="preserve"> Säule der Nachhaltigkeitsausrichtung. </w:t>
      </w:r>
      <w:r>
        <w:t xml:space="preserve">Hierzu hat SIEGENIA </w:t>
      </w:r>
      <w:r w:rsidRPr="0033759F">
        <w:rPr>
          <w:rFonts w:cs="Arial"/>
        </w:rPr>
        <w:t xml:space="preserve">ein digitales Nachhaltigkeitssystem aufgebaut, das den </w:t>
      </w:r>
      <w:r>
        <w:t>CO</w:t>
      </w:r>
      <w:r w:rsidRPr="0033759F">
        <w:rPr>
          <w:vertAlign w:val="subscript"/>
        </w:rPr>
        <w:t>2</w:t>
      </w:r>
      <w:r>
        <w:t xml:space="preserve">-Fußabdruck bereits seit 2019 systematisch in allen Unternehmensbereichen erfasst und </w:t>
      </w:r>
      <w:r w:rsidRPr="00142382">
        <w:t>eine transparente Grundlage für d</w:t>
      </w:r>
      <w:r>
        <w:t>essen</w:t>
      </w:r>
      <w:r w:rsidRPr="00142382">
        <w:t xml:space="preserve"> stetige Optimierung </w:t>
      </w:r>
      <w:r>
        <w:t>ist</w:t>
      </w:r>
      <w:r w:rsidRPr="00142382">
        <w:t>.</w:t>
      </w:r>
      <w:r>
        <w:t xml:space="preserve"> Der Erfolg ist nachweislich: </w:t>
      </w:r>
      <w:r w:rsidRPr="005A5106">
        <w:t>Seit 2019 hat SIEGENIA seinen CO</w:t>
      </w:r>
      <w:r w:rsidRPr="0033759F">
        <w:rPr>
          <w:vertAlign w:val="subscript"/>
        </w:rPr>
        <w:t>2</w:t>
      </w:r>
      <w:r w:rsidRPr="005A5106">
        <w:t>-Aussto</w:t>
      </w:r>
      <w:r>
        <w:t>ß</w:t>
      </w:r>
      <w:r w:rsidRPr="005A5106">
        <w:t xml:space="preserve"> i</w:t>
      </w:r>
      <w:r>
        <w:t>m</w:t>
      </w:r>
      <w:r w:rsidRPr="005A5106">
        <w:t xml:space="preserve"> Energieverbrauch (Scope 1 und 2) um über </w:t>
      </w:r>
      <w:r w:rsidR="00B0019F">
        <w:t>5</w:t>
      </w:r>
      <w:r w:rsidR="00B0019F" w:rsidRPr="005A5106">
        <w:t>0</w:t>
      </w:r>
      <w:r w:rsidR="00B0019F">
        <w:t xml:space="preserve"> </w:t>
      </w:r>
      <w:r w:rsidRPr="005A5106">
        <w:t>% reduziert</w:t>
      </w:r>
      <w:r w:rsidR="00A71A22">
        <w:t>.</w:t>
      </w:r>
      <w:r w:rsidR="00F21BC1" w:rsidRPr="00F21BC1">
        <w:rPr>
          <w:szCs w:val="20"/>
        </w:rPr>
        <w:t xml:space="preserve"> </w:t>
      </w:r>
      <w:r w:rsidR="00F21BC1">
        <w:rPr>
          <w:szCs w:val="20"/>
        </w:rPr>
        <w:t>Seine</w:t>
      </w:r>
      <w:r w:rsidR="00F21BC1" w:rsidRPr="002801E0">
        <w:rPr>
          <w:szCs w:val="20"/>
        </w:rPr>
        <w:t xml:space="preserve"> Aktivitäten veröffentlich</w:t>
      </w:r>
      <w:r w:rsidR="00F21BC1">
        <w:rPr>
          <w:szCs w:val="20"/>
        </w:rPr>
        <w:t>t</w:t>
      </w:r>
      <w:r w:rsidR="00F21BC1" w:rsidRPr="002801E0">
        <w:rPr>
          <w:szCs w:val="20"/>
        </w:rPr>
        <w:t xml:space="preserve"> </w:t>
      </w:r>
      <w:r w:rsidR="00F21BC1">
        <w:rPr>
          <w:szCs w:val="20"/>
        </w:rPr>
        <w:t xml:space="preserve">das Unternehmen </w:t>
      </w:r>
      <w:r w:rsidR="00F21BC1" w:rsidRPr="002801E0">
        <w:rPr>
          <w:szCs w:val="20"/>
        </w:rPr>
        <w:t>künftig in Nachhaltigkeitsberichten</w:t>
      </w:r>
      <w:r w:rsidR="00CF1E48">
        <w:rPr>
          <w:szCs w:val="20"/>
        </w:rPr>
        <w:t>, in Konformität mit der europäischen CSRD-Richtlinie</w:t>
      </w:r>
      <w:r w:rsidR="00F21BC1" w:rsidRPr="002801E0">
        <w:rPr>
          <w:szCs w:val="20"/>
        </w:rPr>
        <w:t xml:space="preserve">. Weiterhin garantieren diverse Zertifikate und Siegel unabhängiger Dienstleister die Transparenz und internationale Vergleichbarkeit </w:t>
      </w:r>
      <w:r w:rsidR="00F21BC1">
        <w:rPr>
          <w:szCs w:val="20"/>
        </w:rPr>
        <w:t>einer</w:t>
      </w:r>
      <w:r w:rsidR="00F21BC1" w:rsidRPr="002801E0">
        <w:rPr>
          <w:szCs w:val="20"/>
        </w:rPr>
        <w:t xml:space="preserve"> nachhaltigen Unternehmensführung.</w:t>
      </w:r>
    </w:p>
    <w:p w14:paraId="06F8BBEC" w14:textId="77777777" w:rsidR="00A71A22" w:rsidRDefault="00A71A22" w:rsidP="00EF1111"/>
    <w:p w14:paraId="6383EB9C" w14:textId="55642A9D" w:rsidR="00E00086" w:rsidRDefault="00A71A22" w:rsidP="00EF1111">
      <w:r>
        <w:rPr>
          <w:szCs w:val="20"/>
        </w:rPr>
        <w:t xml:space="preserve">Auch auf Produktebene agiert das Unternehmen </w:t>
      </w:r>
      <w:r w:rsidRPr="002801E0">
        <w:rPr>
          <w:szCs w:val="20"/>
        </w:rPr>
        <w:t>systematisch</w:t>
      </w:r>
      <w:r>
        <w:rPr>
          <w:szCs w:val="20"/>
        </w:rPr>
        <w:t xml:space="preserve">. </w:t>
      </w:r>
      <w:r>
        <w:t xml:space="preserve">Als eines der ersten Unternehmen der Branche dokumentierte </w:t>
      </w:r>
      <w:r w:rsidR="00F21BC1">
        <w:t>e</w:t>
      </w:r>
      <w:r>
        <w:t xml:space="preserve">s seinen Nachhaltigkeitsanspruch mit individuellen EPDs (Environmental </w:t>
      </w:r>
      <w:proofErr w:type="spellStart"/>
      <w:r>
        <w:t>Product</w:t>
      </w:r>
      <w:proofErr w:type="spellEnd"/>
      <w:r>
        <w:t xml:space="preserve"> </w:t>
      </w:r>
      <w:proofErr w:type="spellStart"/>
      <w:r>
        <w:t>Declarations</w:t>
      </w:r>
      <w:proofErr w:type="spellEnd"/>
      <w:r>
        <w:t>).</w:t>
      </w:r>
      <w:r w:rsidRPr="0070547A">
        <w:t xml:space="preserve"> </w:t>
      </w:r>
      <w:r w:rsidR="00B94828">
        <w:t>G</w:t>
      </w:r>
      <w:r w:rsidR="00B94828" w:rsidRPr="00790DF7">
        <w:rPr>
          <w:rFonts w:cs="Arial"/>
        </w:rPr>
        <w:t>e</w:t>
      </w:r>
      <w:r w:rsidR="00B94828">
        <w:rPr>
          <w:rFonts w:cs="Arial"/>
        </w:rPr>
        <w:t>messen an</w:t>
      </w:r>
      <w:r w:rsidR="00B94828" w:rsidRPr="00790DF7">
        <w:rPr>
          <w:rFonts w:cs="Arial"/>
        </w:rPr>
        <w:t xml:space="preserve"> den branchenüblichen </w:t>
      </w:r>
      <w:r w:rsidR="00020822">
        <w:rPr>
          <w:rFonts w:cs="Arial"/>
        </w:rPr>
        <w:t xml:space="preserve">EPDs mit </w:t>
      </w:r>
      <w:r w:rsidR="00B94828" w:rsidRPr="00790DF7">
        <w:rPr>
          <w:rFonts w:cs="Arial"/>
        </w:rPr>
        <w:t xml:space="preserve">generischen </w:t>
      </w:r>
      <w:r w:rsidR="00B94828">
        <w:rPr>
          <w:rFonts w:cs="Arial"/>
        </w:rPr>
        <w:t xml:space="preserve">Werten weisen diese für die Lösungen von SIEGENIA </w:t>
      </w:r>
      <w:r w:rsidR="00B94828" w:rsidRPr="00790DF7">
        <w:rPr>
          <w:rFonts w:cs="Arial"/>
        </w:rPr>
        <w:t xml:space="preserve">deutlich </w:t>
      </w:r>
      <w:r w:rsidR="00B94828">
        <w:rPr>
          <w:rFonts w:cs="Arial"/>
        </w:rPr>
        <w:t>niedrigere</w:t>
      </w:r>
      <w:r w:rsidR="00B94828" w:rsidRPr="00790DF7">
        <w:rPr>
          <w:rFonts w:cs="Arial"/>
        </w:rPr>
        <w:t xml:space="preserve"> Emissionswerte </w:t>
      </w:r>
      <w:r w:rsidR="00B94828">
        <w:rPr>
          <w:rFonts w:cs="Arial"/>
        </w:rPr>
        <w:t>aus.</w:t>
      </w:r>
      <w:r w:rsidRPr="00A71A22">
        <w:t xml:space="preserve"> </w:t>
      </w:r>
      <w:r>
        <w:t xml:space="preserve">Erstellt wurden die EPDs durch </w:t>
      </w:r>
      <w:r w:rsidRPr="00DE2B3F">
        <w:t xml:space="preserve">das </w:t>
      </w:r>
      <w:proofErr w:type="spellStart"/>
      <w:r w:rsidRPr="00DE2B3F">
        <w:t>ift</w:t>
      </w:r>
      <w:proofErr w:type="spellEnd"/>
      <w:r w:rsidRPr="00DE2B3F">
        <w:t xml:space="preserve"> Rosenheim als akkreditierter Programmbetreiber</w:t>
      </w:r>
      <w:r>
        <w:t xml:space="preserve">. </w:t>
      </w:r>
      <w:r w:rsidR="00E00086" w:rsidRPr="006C5E4D">
        <w:t>Inzwischen wurden 17 EPDs publiziert, die zum Teil komplexe Produkte abdecken. Im Bereich der Motorik ist SIEGENIA derzeit einer der wenigen Anbieter, im Bereich der Lüftungstechnik der Vorreiter, der über individuelle EPDs verfügt</w:t>
      </w:r>
      <w:r w:rsidR="00E165FC">
        <w:t>.</w:t>
      </w:r>
    </w:p>
    <w:p w14:paraId="6EA27F3A" w14:textId="1BA6209C" w:rsidR="00A71A22" w:rsidRPr="00B0019F" w:rsidRDefault="00DD16A2" w:rsidP="00DD16A2">
      <w:pPr>
        <w:pStyle w:val="berschrift4"/>
      </w:pPr>
      <w:r w:rsidRPr="00B0019F">
        <w:t xml:space="preserve">Weltweiter Code of Conduct – soziales Engagement </w:t>
      </w:r>
    </w:p>
    <w:p w14:paraId="690A2E46" w14:textId="3A0160DB" w:rsidR="00F21BC1" w:rsidRDefault="00404DCC" w:rsidP="00EF1111">
      <w:pPr>
        <w:rPr>
          <w:szCs w:val="20"/>
        </w:rPr>
      </w:pPr>
      <w:r>
        <w:rPr>
          <w:rFonts w:cs="Arial"/>
        </w:rPr>
        <w:t>Im Bereich Compliance achtet d</w:t>
      </w:r>
      <w:r w:rsidR="00F21BC1">
        <w:rPr>
          <w:rFonts w:cs="Arial"/>
        </w:rPr>
        <w:t xml:space="preserve">as Unternehmen </w:t>
      </w:r>
      <w:r w:rsidR="00F21BC1" w:rsidRPr="002105CA">
        <w:rPr>
          <w:szCs w:val="20"/>
        </w:rPr>
        <w:t>konsequent darauf, alle gesetzlichen Vorgaben, regulatorischen Anforderungen und internen Richtlinien ein</w:t>
      </w:r>
      <w:r w:rsidR="00F21BC1">
        <w:rPr>
          <w:szCs w:val="20"/>
        </w:rPr>
        <w:t>zu</w:t>
      </w:r>
      <w:r w:rsidR="00F21BC1" w:rsidRPr="002105CA">
        <w:rPr>
          <w:szCs w:val="20"/>
        </w:rPr>
        <w:t>halten</w:t>
      </w:r>
      <w:r w:rsidR="00CE2154">
        <w:rPr>
          <w:szCs w:val="20"/>
        </w:rPr>
        <w:t>,</w:t>
      </w:r>
      <w:r w:rsidR="00E24565" w:rsidRPr="00E24565">
        <w:rPr>
          <w:szCs w:val="20"/>
        </w:rPr>
        <w:t xml:space="preserve"> </w:t>
      </w:r>
      <w:r w:rsidR="00E24565">
        <w:rPr>
          <w:szCs w:val="20"/>
        </w:rPr>
        <w:t xml:space="preserve">und hat hierzu einen weltweit gültigen </w:t>
      </w:r>
      <w:r w:rsidR="00E24565" w:rsidRPr="002105CA">
        <w:rPr>
          <w:szCs w:val="20"/>
        </w:rPr>
        <w:t>Code of Conduct sowie ergänzende Compliance-Richtlinien</w:t>
      </w:r>
      <w:r w:rsidR="00E24565">
        <w:rPr>
          <w:szCs w:val="20"/>
        </w:rPr>
        <w:t xml:space="preserve"> erstellt</w:t>
      </w:r>
      <w:r w:rsidR="00F21BC1" w:rsidRPr="002105CA">
        <w:rPr>
          <w:szCs w:val="20"/>
        </w:rPr>
        <w:t xml:space="preserve">. </w:t>
      </w:r>
      <w:r w:rsidR="00A82133">
        <w:rPr>
          <w:szCs w:val="20"/>
        </w:rPr>
        <w:t xml:space="preserve">Mithilfe eines </w:t>
      </w:r>
      <w:r w:rsidR="00A82133" w:rsidRPr="002105CA">
        <w:rPr>
          <w:szCs w:val="20"/>
        </w:rPr>
        <w:t>Compliance-Management-System</w:t>
      </w:r>
      <w:r w:rsidR="00A82133">
        <w:rPr>
          <w:szCs w:val="20"/>
        </w:rPr>
        <w:t>s</w:t>
      </w:r>
      <w:r w:rsidR="00A82133" w:rsidRPr="002105CA">
        <w:rPr>
          <w:szCs w:val="20"/>
        </w:rPr>
        <w:t xml:space="preserve"> (CMS) nach ISO-Standard </w:t>
      </w:r>
      <w:r w:rsidR="00A82133">
        <w:rPr>
          <w:szCs w:val="20"/>
        </w:rPr>
        <w:t>stellt SIEGENIA die</w:t>
      </w:r>
      <w:r w:rsidR="00A82133" w:rsidRPr="002105CA">
        <w:rPr>
          <w:szCs w:val="20"/>
        </w:rPr>
        <w:t xml:space="preserve"> objektiv</w:t>
      </w:r>
      <w:r w:rsidR="00A82133">
        <w:rPr>
          <w:szCs w:val="20"/>
        </w:rPr>
        <w:t>e</w:t>
      </w:r>
      <w:r w:rsidR="00A82133" w:rsidRPr="002105CA">
        <w:rPr>
          <w:szCs w:val="20"/>
        </w:rPr>
        <w:t xml:space="preserve"> </w:t>
      </w:r>
      <w:r w:rsidR="00A82133">
        <w:rPr>
          <w:szCs w:val="20"/>
        </w:rPr>
        <w:t>Ü</w:t>
      </w:r>
      <w:r w:rsidR="00A82133" w:rsidRPr="002105CA">
        <w:rPr>
          <w:szCs w:val="20"/>
        </w:rPr>
        <w:t>berprüfbar</w:t>
      </w:r>
      <w:r w:rsidR="00A82133">
        <w:rPr>
          <w:szCs w:val="20"/>
        </w:rPr>
        <w:t>keit sicher.</w:t>
      </w:r>
      <w:r w:rsidR="00A82133" w:rsidRPr="002105CA">
        <w:rPr>
          <w:szCs w:val="20"/>
        </w:rPr>
        <w:t xml:space="preserve"> </w:t>
      </w:r>
      <w:r w:rsidR="00484C93">
        <w:rPr>
          <w:szCs w:val="20"/>
        </w:rPr>
        <w:t>B</w:t>
      </w:r>
      <w:r w:rsidR="00484C93" w:rsidRPr="002105CA">
        <w:rPr>
          <w:szCs w:val="20"/>
        </w:rPr>
        <w:t xml:space="preserve">esonderen Wert </w:t>
      </w:r>
      <w:r w:rsidR="00484C93">
        <w:rPr>
          <w:szCs w:val="20"/>
        </w:rPr>
        <w:t xml:space="preserve">legt </w:t>
      </w:r>
      <w:r w:rsidR="005E7D20">
        <w:rPr>
          <w:szCs w:val="20"/>
        </w:rPr>
        <w:t>das Unternehmen</w:t>
      </w:r>
      <w:r w:rsidR="00F21BC1" w:rsidRPr="002105CA">
        <w:rPr>
          <w:szCs w:val="20"/>
        </w:rPr>
        <w:t xml:space="preserve"> auf eine ethisch </w:t>
      </w:r>
      <w:r w:rsidR="00F21BC1" w:rsidRPr="002105CA">
        <w:rPr>
          <w:szCs w:val="20"/>
        </w:rPr>
        <w:lastRenderedPageBreak/>
        <w:t>einwandfreie internationale Zusammenarbeit im Einklang mit dem Lieferkettensorgfaltspflichtengesetz (</w:t>
      </w:r>
      <w:proofErr w:type="spellStart"/>
      <w:r w:rsidR="00F21BC1" w:rsidRPr="002105CA">
        <w:rPr>
          <w:szCs w:val="20"/>
        </w:rPr>
        <w:t>LkSG</w:t>
      </w:r>
      <w:proofErr w:type="spellEnd"/>
      <w:r w:rsidR="00F21BC1" w:rsidRPr="002105CA">
        <w:rPr>
          <w:szCs w:val="20"/>
        </w:rPr>
        <w:t>). Ein für alle zugängliches Hinweisgebersystem erlaubt die Meldung möglicher Verstöße</w:t>
      </w:r>
      <w:r w:rsidR="00484C93">
        <w:rPr>
          <w:szCs w:val="20"/>
        </w:rPr>
        <w:t>, z. B.</w:t>
      </w:r>
      <w:r w:rsidR="00F21BC1" w:rsidRPr="002105CA">
        <w:rPr>
          <w:szCs w:val="20"/>
        </w:rPr>
        <w:t xml:space="preserve"> gegen Menschen-, Umwelt- oder Arbeitsrechte. </w:t>
      </w:r>
    </w:p>
    <w:p w14:paraId="74A9635F" w14:textId="77777777" w:rsidR="00F21BC1" w:rsidRDefault="00F21BC1" w:rsidP="00EF1111">
      <w:pPr>
        <w:rPr>
          <w:rFonts w:cs="Arial"/>
        </w:rPr>
      </w:pPr>
    </w:p>
    <w:p w14:paraId="260C1151" w14:textId="63C6A54D" w:rsidR="00020822" w:rsidRPr="006C5E4D" w:rsidRDefault="00020822" w:rsidP="00020822">
      <w:pPr>
        <w:rPr>
          <w:rFonts w:cs="Arial"/>
        </w:rPr>
      </w:pPr>
      <w:r w:rsidRPr="00020822">
        <w:rPr>
          <w:rFonts w:cs="Arial"/>
        </w:rPr>
        <w:t xml:space="preserve">SIEGENIA verdankt seinen Erfolg den Mitarbeitenden und den Regionen, in denen es verwurzelt ist. In diesem Bewusstsein steht auch das soziale Engagement des Unternehmens. Das zeigt sich in vielfältigen Maßnahmen zur Vereinbarkeit von Familie und Beruf – von flexiblen Arbeitszeitmodellen über eine eigene Kindertagesstätte bis hin zu einer zukunftsorientierten Ausbildung, Personalentwicklung und der Förderung junger Talente. Die </w:t>
      </w:r>
      <w:proofErr w:type="gramStart"/>
      <w:r w:rsidRPr="00020822">
        <w:rPr>
          <w:rFonts w:cs="Arial"/>
        </w:rPr>
        <w:t>IHK Siegen</w:t>
      </w:r>
      <w:proofErr w:type="gramEnd"/>
      <w:r w:rsidRPr="00020822">
        <w:rPr>
          <w:rFonts w:cs="Arial"/>
        </w:rPr>
        <w:t xml:space="preserve"> zeichnete SIEGENIA als familienfreundliches Unternehmen aus. Aus Überzeugung </w:t>
      </w:r>
      <w:r w:rsidRPr="006C5E4D">
        <w:rPr>
          <w:rFonts w:cs="Arial"/>
        </w:rPr>
        <w:t>setzt sich das Unternehmen zudem mit Herzblut durch Spenden und Aktionen für lokale, regionale und überregionale Projekte ein.</w:t>
      </w:r>
    </w:p>
    <w:p w14:paraId="0C48EC06" w14:textId="77777777" w:rsidR="00323F4F" w:rsidRPr="006C5E4D" w:rsidRDefault="00323F4F" w:rsidP="00323F4F">
      <w:pPr>
        <w:pStyle w:val="berschrift4"/>
      </w:pPr>
      <w:r w:rsidRPr="006C5E4D">
        <w:t>Aktives Vorantreiben der ESG-Strategie</w:t>
      </w:r>
    </w:p>
    <w:p w14:paraId="64934C5D" w14:textId="463F9ADC" w:rsidR="00323F4F" w:rsidRPr="006C5E4D" w:rsidRDefault="00323F4F" w:rsidP="00323F4F">
      <w:pPr>
        <w:rPr>
          <w:rFonts w:cs="Arial"/>
        </w:rPr>
      </w:pPr>
      <w:r w:rsidRPr="006C5E4D">
        <w:rPr>
          <w:rFonts w:cs="Arial"/>
        </w:rPr>
        <w:t xml:space="preserve">Zur Umsetzung der EU-Richtlinie für die Nachhaltigkeitsberichtserstattung hat SIEGENIA darüber hinaus Unternehmensaktivitäten, Chancen und Risiken systematisch bewertet. Prozesse und Verantwortlichkeiten sind klar definiert. Schon vor Eintritt der Berichtspflicht ist es dem Unternehmen wichtig, seine ESG-Strategie (Environmental, </w:t>
      </w:r>
      <w:proofErr w:type="spellStart"/>
      <w:r w:rsidRPr="006C5E4D">
        <w:rPr>
          <w:rFonts w:cs="Arial"/>
        </w:rPr>
        <w:t>Social</w:t>
      </w:r>
      <w:proofErr w:type="spellEnd"/>
      <w:r w:rsidRPr="006C5E4D">
        <w:rPr>
          <w:rFonts w:cs="Arial"/>
        </w:rPr>
        <w:t xml:space="preserve">, </w:t>
      </w:r>
      <w:proofErr w:type="spellStart"/>
      <w:r w:rsidRPr="006C5E4D">
        <w:rPr>
          <w:rFonts w:cs="Arial"/>
        </w:rPr>
        <w:t>Governance</w:t>
      </w:r>
      <w:proofErr w:type="spellEnd"/>
      <w:r w:rsidRPr="006C5E4D">
        <w:rPr>
          <w:rFonts w:cs="Arial"/>
        </w:rPr>
        <w:t>) aktiv voranzutreiben. Für jedes wesentliche Thema wurden strategische Maßnahmen identifiziert und ihre Umsetzung eingeleitet.</w:t>
      </w:r>
    </w:p>
    <w:p w14:paraId="5BFB209A" w14:textId="1399E374" w:rsidR="00254D41" w:rsidRPr="006C5E4D" w:rsidRDefault="00254D41" w:rsidP="00254D41">
      <w:pPr>
        <w:pStyle w:val="berschrift4"/>
      </w:pPr>
      <w:r w:rsidRPr="006C5E4D">
        <w:t xml:space="preserve">Nachhaltigkeit </w:t>
      </w:r>
      <w:r w:rsidR="001F24CC" w:rsidRPr="006C5E4D">
        <w:t>erfordert</w:t>
      </w:r>
      <w:r w:rsidRPr="006C5E4D">
        <w:t xml:space="preserve"> Kooperation</w:t>
      </w:r>
    </w:p>
    <w:p w14:paraId="2F1398AC" w14:textId="40121047" w:rsidR="00D657D8" w:rsidRDefault="001F24CC" w:rsidP="00EF1111">
      <w:pPr>
        <w:rPr>
          <w:rFonts w:cs="Arial"/>
        </w:rPr>
      </w:pPr>
      <w:r w:rsidRPr="006C5E4D">
        <w:rPr>
          <w:rFonts w:cs="Arial"/>
        </w:rPr>
        <w:t>N</w:t>
      </w:r>
      <w:r w:rsidR="00A80D79" w:rsidRPr="006C5E4D">
        <w:rPr>
          <w:rFonts w:cs="Arial"/>
        </w:rPr>
        <w:t>a</w:t>
      </w:r>
      <w:r w:rsidRPr="006C5E4D">
        <w:rPr>
          <w:rFonts w:cs="Arial"/>
        </w:rPr>
        <w:t>chhaltigkeit</w:t>
      </w:r>
      <w:r>
        <w:rPr>
          <w:rFonts w:cs="Arial"/>
        </w:rPr>
        <w:t xml:space="preserve"> bedeutet die Betrachtung </w:t>
      </w:r>
      <w:r w:rsidR="00363A9D">
        <w:rPr>
          <w:rFonts w:cs="Arial"/>
        </w:rPr>
        <w:t>des</w:t>
      </w:r>
      <w:r>
        <w:rPr>
          <w:rFonts w:cs="Arial"/>
        </w:rPr>
        <w:t xml:space="preserve"> kompletten Lebenszyklus von Materialien, Komponenten und Produkten. Um Kreislaufwirtschaft erfolgreich umzusetzen</w:t>
      </w:r>
      <w:r w:rsidR="00363A9D">
        <w:rPr>
          <w:rFonts w:cs="Arial"/>
        </w:rPr>
        <w:t xml:space="preserve">, ist eine </w:t>
      </w:r>
      <w:r>
        <w:rPr>
          <w:rFonts w:cs="Arial"/>
        </w:rPr>
        <w:t>enge Zusammenarbeit in</w:t>
      </w:r>
      <w:r w:rsidR="00363A9D">
        <w:rPr>
          <w:rFonts w:cs="Arial"/>
        </w:rPr>
        <w:t>nerhalb</w:t>
      </w:r>
      <w:r>
        <w:rPr>
          <w:rFonts w:cs="Arial"/>
        </w:rPr>
        <w:t xml:space="preserve"> der Lieferkette</w:t>
      </w:r>
      <w:r w:rsidR="00363A9D">
        <w:rPr>
          <w:rFonts w:cs="Arial"/>
        </w:rPr>
        <w:t xml:space="preserve"> erforderlich</w:t>
      </w:r>
      <w:r>
        <w:rPr>
          <w:rFonts w:cs="Arial"/>
        </w:rPr>
        <w:t xml:space="preserve">. </w:t>
      </w:r>
      <w:r w:rsidR="00363A9D">
        <w:rPr>
          <w:rFonts w:cs="Arial"/>
        </w:rPr>
        <w:t xml:space="preserve">Deshalb </w:t>
      </w:r>
      <w:r>
        <w:rPr>
          <w:rFonts w:cs="Arial"/>
        </w:rPr>
        <w:t xml:space="preserve">beteiligt sich </w:t>
      </w:r>
      <w:r w:rsidR="00363A9D">
        <w:rPr>
          <w:rFonts w:cs="Arial"/>
        </w:rPr>
        <w:t>SIEGENIA gemeinsam</w:t>
      </w:r>
      <w:r>
        <w:rPr>
          <w:rFonts w:cs="Arial"/>
        </w:rPr>
        <w:t xml:space="preserve"> mit anderen Herstellern und Experten aus der Branche </w:t>
      </w:r>
      <w:r w:rsidR="00363A9D">
        <w:rPr>
          <w:rFonts w:cs="Arial"/>
        </w:rPr>
        <w:t>a</w:t>
      </w:r>
      <w:r>
        <w:rPr>
          <w:rFonts w:cs="Arial"/>
        </w:rPr>
        <w:t>n Kooperationsprojekten.</w:t>
      </w:r>
    </w:p>
    <w:p w14:paraId="5078B3E2" w14:textId="40B4823A" w:rsidR="005F3D5F" w:rsidRDefault="008B5A71" w:rsidP="005E1468">
      <w:r>
        <w:t xml:space="preserve">So strebt z. B. </w:t>
      </w:r>
      <w:r w:rsidR="001F24CC" w:rsidRPr="001F24CC">
        <w:t xml:space="preserve">ID4Win eine vollständige digitale Erfassung der Wertschöpfungskette </w:t>
      </w:r>
      <w:r w:rsidR="00C40129">
        <w:t xml:space="preserve">eines Fensters </w:t>
      </w:r>
      <w:r>
        <w:t xml:space="preserve">an </w:t>
      </w:r>
      <w:r w:rsidR="001F24CC" w:rsidRPr="001F24CC">
        <w:t xml:space="preserve">– von der Produktion über die Montage bis hin zu Wartung und Recycling. </w:t>
      </w:r>
      <w:r w:rsidR="007F2912">
        <w:t>Die</w:t>
      </w:r>
      <w:r w:rsidR="001F24CC" w:rsidRPr="001F24CC">
        <w:t xml:space="preserve"> SIEGENIA Beschlaglösungen sind dabei Teil eines zukunftsfähigen Gesamtsystems, das sowohl Transparenz als auch Nachhaltigkeit und Service </w:t>
      </w:r>
      <w:r>
        <w:t xml:space="preserve">für </w:t>
      </w:r>
      <w:r w:rsidRPr="001F24CC">
        <w:t xml:space="preserve">alle Beteiligten </w:t>
      </w:r>
      <w:r w:rsidR="00B22319">
        <w:t xml:space="preserve">bis zum Endanwender </w:t>
      </w:r>
      <w:r w:rsidR="001F24CC" w:rsidRPr="001F24CC">
        <w:t xml:space="preserve">verbessern soll. </w:t>
      </w:r>
      <w:r w:rsidR="00C40129">
        <w:t xml:space="preserve">Gleichzeitig wird damit </w:t>
      </w:r>
      <w:r w:rsidR="001F24CC" w:rsidRPr="001F24CC">
        <w:t>die Einführung des Digitalen Produktpasses (DPP), verpflichtend für die Bauprodukte ab 2027, vorbereite</w:t>
      </w:r>
      <w:r w:rsidR="007F2912">
        <w:t>t</w:t>
      </w:r>
      <w:r w:rsidR="001F24CC" w:rsidRPr="001F24CC">
        <w:t>.</w:t>
      </w:r>
      <w:r w:rsidR="004A4C1D">
        <w:t xml:space="preserve"> </w:t>
      </w:r>
      <w:r w:rsidR="004A4C1D" w:rsidRPr="004A4C1D">
        <w:t>Die Bewertung sogenannter 9R-Strategien (</w:t>
      </w:r>
      <w:proofErr w:type="spellStart"/>
      <w:r w:rsidR="004A4C1D" w:rsidRPr="004A4C1D">
        <w:t>Refuse</w:t>
      </w:r>
      <w:proofErr w:type="spellEnd"/>
      <w:r w:rsidR="004A4C1D" w:rsidRPr="004A4C1D">
        <w:t xml:space="preserve">, </w:t>
      </w:r>
      <w:proofErr w:type="spellStart"/>
      <w:r w:rsidR="004A4C1D" w:rsidRPr="004A4C1D">
        <w:t>Rethink</w:t>
      </w:r>
      <w:proofErr w:type="spellEnd"/>
      <w:r w:rsidR="004A4C1D" w:rsidRPr="004A4C1D">
        <w:t xml:space="preserve">, </w:t>
      </w:r>
      <w:proofErr w:type="spellStart"/>
      <w:r w:rsidR="004A4C1D" w:rsidRPr="004A4C1D">
        <w:t>Reduce</w:t>
      </w:r>
      <w:proofErr w:type="spellEnd"/>
      <w:r w:rsidR="004A4C1D" w:rsidRPr="004A4C1D">
        <w:t xml:space="preserve">, Reuse, </w:t>
      </w:r>
      <w:proofErr w:type="spellStart"/>
      <w:r w:rsidR="004A4C1D" w:rsidRPr="004A4C1D">
        <w:t>Repair</w:t>
      </w:r>
      <w:proofErr w:type="spellEnd"/>
      <w:r w:rsidR="004A4C1D" w:rsidRPr="004A4C1D">
        <w:t xml:space="preserve">, </w:t>
      </w:r>
      <w:proofErr w:type="spellStart"/>
      <w:r w:rsidR="004A4C1D" w:rsidRPr="004A4C1D">
        <w:t>Refurbish</w:t>
      </w:r>
      <w:proofErr w:type="spellEnd"/>
      <w:r w:rsidR="004A4C1D" w:rsidRPr="004A4C1D">
        <w:t xml:space="preserve">, </w:t>
      </w:r>
      <w:proofErr w:type="spellStart"/>
      <w:r w:rsidR="004A4C1D" w:rsidRPr="004A4C1D">
        <w:t>Remanufacture</w:t>
      </w:r>
      <w:proofErr w:type="spellEnd"/>
      <w:r w:rsidR="004A4C1D" w:rsidRPr="004A4C1D">
        <w:t xml:space="preserve">, Recycle, </w:t>
      </w:r>
      <w:proofErr w:type="spellStart"/>
      <w:r w:rsidR="004A4C1D" w:rsidRPr="004A4C1D">
        <w:t>Recover</w:t>
      </w:r>
      <w:proofErr w:type="spellEnd"/>
      <w:r w:rsidR="004A4C1D" w:rsidRPr="004A4C1D">
        <w:t xml:space="preserve">) steht hingegen im Fokus des </w:t>
      </w:r>
      <w:r w:rsidR="00A80D79">
        <w:t>Projekt</w:t>
      </w:r>
      <w:r w:rsidR="004A4C1D">
        <w:t xml:space="preserve">s </w:t>
      </w:r>
      <w:r w:rsidR="00A80D79">
        <w:t xml:space="preserve">„Fenster im </w:t>
      </w:r>
      <w:r w:rsidR="00E6559D">
        <w:t>z</w:t>
      </w:r>
      <w:r w:rsidR="00A80D79">
        <w:t xml:space="preserve">irkulären Bauen“. </w:t>
      </w:r>
      <w:r w:rsidR="00A80D79" w:rsidRPr="006C5E4D">
        <w:t xml:space="preserve">Ziel ist </w:t>
      </w:r>
      <w:r w:rsidR="007F2912" w:rsidRPr="006C5E4D">
        <w:t xml:space="preserve">es, </w:t>
      </w:r>
      <w:r w:rsidR="00A80D79" w:rsidRPr="006C5E4D">
        <w:t>die Umsetzbarkeit dieser Strategien für Fenster und Türe</w:t>
      </w:r>
      <w:r w:rsidR="00E165FC" w:rsidRPr="006C5E4D">
        <w:t>n</w:t>
      </w:r>
      <w:r w:rsidR="00A80D79" w:rsidRPr="006C5E4D">
        <w:t xml:space="preserve"> zu analysieren</w:t>
      </w:r>
      <w:r w:rsidR="00A80D79">
        <w:t xml:space="preserve"> und </w:t>
      </w:r>
      <w:r w:rsidR="007F2912">
        <w:t xml:space="preserve">daraus konkrete </w:t>
      </w:r>
      <w:r w:rsidR="00A80D79">
        <w:t>Handlungsempfehlungen abzuleiten.</w:t>
      </w:r>
    </w:p>
    <w:p w14:paraId="4199B4FA" w14:textId="77777777" w:rsidR="005E1468" w:rsidRDefault="005E1468" w:rsidP="005A7C57">
      <w:pPr>
        <w:pStyle w:val="berschrift4"/>
      </w:pPr>
      <w:r>
        <w:lastRenderedPageBreak/>
        <w:t>Bildunterschriften</w:t>
      </w:r>
    </w:p>
    <w:p w14:paraId="40C0A66C" w14:textId="77777777" w:rsidR="002A7F37" w:rsidRDefault="002A7F37" w:rsidP="002A7F37">
      <w:r>
        <w:t>Bildquelle: SIEGENIA</w:t>
      </w:r>
    </w:p>
    <w:p w14:paraId="39BD61A4" w14:textId="77777777" w:rsidR="002A7F37" w:rsidRPr="002A7F37" w:rsidRDefault="002A7F37" w:rsidP="002A7F37"/>
    <w:p w14:paraId="31579357" w14:textId="15C976ED" w:rsidR="005E1468" w:rsidRPr="00D129AE" w:rsidRDefault="005E1468" w:rsidP="005E1468">
      <w:pPr>
        <w:rPr>
          <w:bCs/>
          <w:i/>
        </w:rPr>
      </w:pPr>
      <w:r w:rsidRPr="00D129AE">
        <w:rPr>
          <w:bCs/>
          <w:i/>
        </w:rPr>
        <w:t xml:space="preserve">Motiv I: </w:t>
      </w:r>
      <w:proofErr w:type="spellStart"/>
      <w:r w:rsidR="00624364" w:rsidRPr="00624364">
        <w:rPr>
          <w:bCs/>
          <w:i/>
        </w:rPr>
        <w:t>SIE_ESG_Press</w:t>
      </w:r>
      <w:r w:rsidR="000F44B9">
        <w:rPr>
          <w:bCs/>
          <w:i/>
        </w:rPr>
        <w:t>emappe</w:t>
      </w:r>
      <w:proofErr w:type="spellEnd"/>
      <w:r w:rsidR="00624364" w:rsidRPr="00624364">
        <w:rPr>
          <w:bCs/>
          <w:i/>
        </w:rPr>
        <w:t xml:space="preserve"> Fensterbau</w:t>
      </w:r>
      <w:r w:rsidRPr="00D129AE">
        <w:rPr>
          <w:bCs/>
          <w:i/>
        </w:rPr>
        <w:t xml:space="preserve">.jpg </w:t>
      </w:r>
    </w:p>
    <w:p w14:paraId="03F89C0C" w14:textId="77777777" w:rsidR="00FF48F8" w:rsidRDefault="00FF48F8" w:rsidP="00FF48F8">
      <w:r w:rsidRPr="00AF77EF">
        <w:t>Die Entwicklung zukunftsweisender Produkte und Systeme</w:t>
      </w:r>
      <w:r>
        <w:t xml:space="preserve"> sowie</w:t>
      </w:r>
      <w:r w:rsidRPr="00AF77EF">
        <w:t xml:space="preserve"> anwendungsgenaue Services </w:t>
      </w:r>
      <w:r>
        <w:t xml:space="preserve">sind bei SIEGENIA eng mit </w:t>
      </w:r>
      <w:r w:rsidRPr="00AF77EF">
        <w:t>nachhaltige</w:t>
      </w:r>
      <w:r>
        <w:t xml:space="preserve">m </w:t>
      </w:r>
      <w:r w:rsidRPr="00AF77EF">
        <w:t>Denken und Handeln ver</w:t>
      </w:r>
      <w:r>
        <w:t>bunden</w:t>
      </w:r>
      <w:r w:rsidRPr="00AF77EF">
        <w:t>.</w:t>
      </w:r>
    </w:p>
    <w:p w14:paraId="5C97F38F" w14:textId="77777777" w:rsidR="005E1468" w:rsidRDefault="005E1468" w:rsidP="005E1468"/>
    <w:p w14:paraId="4C67A93D" w14:textId="7EA9164F" w:rsidR="005E1468" w:rsidRPr="00D129AE" w:rsidRDefault="005E1468" w:rsidP="005E1468">
      <w:pPr>
        <w:rPr>
          <w:bCs/>
          <w:i/>
        </w:rPr>
      </w:pPr>
      <w:r w:rsidRPr="00D129AE">
        <w:rPr>
          <w:bCs/>
          <w:i/>
        </w:rPr>
        <w:t>Motiv II: SI</w:t>
      </w:r>
      <w:r>
        <w:rPr>
          <w:bCs/>
          <w:i/>
        </w:rPr>
        <w:t>E</w:t>
      </w:r>
      <w:r w:rsidRPr="00D129AE">
        <w:rPr>
          <w:bCs/>
          <w:i/>
        </w:rPr>
        <w:t>_</w:t>
      </w:r>
      <w:r w:rsidR="00624364" w:rsidRPr="00624364">
        <w:rPr>
          <w:bCs/>
          <w:i/>
        </w:rPr>
        <w:t>ESG_EPD-Zertifikate_Composing</w:t>
      </w:r>
      <w:r w:rsidRPr="00D129AE">
        <w:rPr>
          <w:bCs/>
          <w:i/>
        </w:rPr>
        <w:t xml:space="preserve">.jpg </w:t>
      </w:r>
    </w:p>
    <w:p w14:paraId="3FD45F67" w14:textId="1295BA9C" w:rsidR="005E1468" w:rsidRPr="00D129AE" w:rsidRDefault="00FF48F8" w:rsidP="005E1468">
      <w:r>
        <w:t xml:space="preserve">Als eines der ersten Unternehmen der Branche </w:t>
      </w:r>
      <w:r w:rsidR="002B626B">
        <w:t>verfügt</w:t>
      </w:r>
      <w:r>
        <w:t xml:space="preserve"> SIEGENIA </w:t>
      </w:r>
      <w:r w:rsidR="002B626B">
        <w:t xml:space="preserve">über </w:t>
      </w:r>
      <w:r>
        <w:t xml:space="preserve">individuelle EPDs (Environmental </w:t>
      </w:r>
      <w:proofErr w:type="spellStart"/>
      <w:r>
        <w:t>Product</w:t>
      </w:r>
      <w:proofErr w:type="spellEnd"/>
      <w:r>
        <w:t xml:space="preserve"> </w:t>
      </w:r>
      <w:proofErr w:type="spellStart"/>
      <w:r>
        <w:t>Declarations</w:t>
      </w:r>
      <w:proofErr w:type="spellEnd"/>
      <w:r>
        <w:t>)</w:t>
      </w:r>
      <w:r w:rsidR="002B626B">
        <w:t xml:space="preserve"> für seine Lösungen</w:t>
      </w:r>
      <w:r>
        <w:t>.</w:t>
      </w:r>
      <w:r w:rsidRPr="0070547A">
        <w:t xml:space="preserve"> </w:t>
      </w:r>
      <w:r>
        <w:t>G</w:t>
      </w:r>
      <w:r w:rsidRPr="00790DF7">
        <w:rPr>
          <w:rFonts w:cs="Arial"/>
        </w:rPr>
        <w:t>e</w:t>
      </w:r>
      <w:r>
        <w:rPr>
          <w:rFonts w:cs="Arial"/>
        </w:rPr>
        <w:t>messen an</w:t>
      </w:r>
      <w:r w:rsidRPr="00790DF7">
        <w:rPr>
          <w:rFonts w:cs="Arial"/>
        </w:rPr>
        <w:t xml:space="preserve"> den branchenüblichen </w:t>
      </w:r>
      <w:r>
        <w:rPr>
          <w:rFonts w:cs="Arial"/>
        </w:rPr>
        <w:t xml:space="preserve">EPDs weisen </w:t>
      </w:r>
      <w:proofErr w:type="gramStart"/>
      <w:r>
        <w:rPr>
          <w:rFonts w:cs="Arial"/>
        </w:rPr>
        <w:t xml:space="preserve">diese </w:t>
      </w:r>
      <w:r w:rsidRPr="00790DF7">
        <w:rPr>
          <w:rFonts w:cs="Arial"/>
        </w:rPr>
        <w:t xml:space="preserve">deutlich </w:t>
      </w:r>
      <w:r>
        <w:rPr>
          <w:rFonts w:cs="Arial"/>
        </w:rPr>
        <w:t>niedrigere</w:t>
      </w:r>
      <w:r w:rsidRPr="00790DF7">
        <w:rPr>
          <w:rFonts w:cs="Arial"/>
        </w:rPr>
        <w:t xml:space="preserve"> Emissionswerte</w:t>
      </w:r>
      <w:proofErr w:type="gramEnd"/>
      <w:r w:rsidRPr="00790DF7">
        <w:rPr>
          <w:rFonts w:cs="Arial"/>
        </w:rPr>
        <w:t xml:space="preserve"> </w:t>
      </w:r>
      <w:r>
        <w:rPr>
          <w:rFonts w:cs="Arial"/>
        </w:rPr>
        <w:t>aus.</w:t>
      </w:r>
    </w:p>
    <w:p w14:paraId="515CCEE1" w14:textId="77777777" w:rsidR="005E1468" w:rsidRDefault="005E1468" w:rsidP="005E1468"/>
    <w:p w14:paraId="5BCCFCB5" w14:textId="38180376" w:rsidR="006C5E4D" w:rsidRPr="00D129AE" w:rsidRDefault="006C5E4D" w:rsidP="006C5E4D">
      <w:pPr>
        <w:rPr>
          <w:bCs/>
          <w:i/>
        </w:rPr>
      </w:pPr>
      <w:r w:rsidRPr="009939F8">
        <w:rPr>
          <w:bCs/>
          <w:i/>
        </w:rPr>
        <w:t>Motiv III: SIE_</w:t>
      </w:r>
      <w:r w:rsidR="009939F8" w:rsidRPr="009939F8">
        <w:t xml:space="preserve"> </w:t>
      </w:r>
      <w:r w:rsidR="009939F8" w:rsidRPr="009939F8">
        <w:rPr>
          <w:bCs/>
          <w:i/>
        </w:rPr>
        <w:t>ESG_CO2-Diagramm 2026</w:t>
      </w:r>
      <w:r w:rsidRPr="009939F8">
        <w:rPr>
          <w:bCs/>
          <w:i/>
        </w:rPr>
        <w:t>.jpg</w:t>
      </w:r>
    </w:p>
    <w:p w14:paraId="70796D1F" w14:textId="1A9CBDAF" w:rsidR="008D7633" w:rsidRPr="00ED6392" w:rsidRDefault="002B626B" w:rsidP="00FF038D">
      <w:r>
        <w:rPr>
          <w:rFonts w:cs="Arial"/>
        </w:rPr>
        <w:t xml:space="preserve">Erklärtes Ziel </w:t>
      </w:r>
      <w:r w:rsidR="00FF038D">
        <w:rPr>
          <w:rFonts w:cs="Arial"/>
        </w:rPr>
        <w:t xml:space="preserve">von SIEGENIA </w:t>
      </w:r>
      <w:r>
        <w:rPr>
          <w:rFonts w:cs="Arial"/>
        </w:rPr>
        <w:t xml:space="preserve">ist es, </w:t>
      </w:r>
      <w:r w:rsidR="00FF038D">
        <w:rPr>
          <w:rFonts w:cs="Arial"/>
        </w:rPr>
        <w:t>den</w:t>
      </w:r>
      <w:r w:rsidRPr="001A29A0">
        <w:rPr>
          <w:rFonts w:cs="Arial"/>
        </w:rPr>
        <w:t xml:space="preserve"> CO</w:t>
      </w:r>
      <w:r w:rsidRPr="00F16C79">
        <w:rPr>
          <w:rFonts w:cs="Arial"/>
          <w:vertAlign w:val="subscript"/>
        </w:rPr>
        <w:t>2</w:t>
      </w:r>
      <w:r>
        <w:rPr>
          <w:rFonts w:cs="Arial"/>
        </w:rPr>
        <w:t>-</w:t>
      </w:r>
      <w:r w:rsidRPr="001A29A0">
        <w:rPr>
          <w:rFonts w:cs="Arial"/>
        </w:rPr>
        <w:t xml:space="preserve">Fußabdruck aus eigenem Energieverbrauch (Scopes 1 </w:t>
      </w:r>
      <w:r>
        <w:rPr>
          <w:rFonts w:cs="Arial"/>
        </w:rPr>
        <w:t>und</w:t>
      </w:r>
      <w:r w:rsidRPr="001A29A0">
        <w:rPr>
          <w:rFonts w:cs="Arial"/>
        </w:rPr>
        <w:t xml:space="preserve"> 2</w:t>
      </w:r>
      <w:r>
        <w:rPr>
          <w:rFonts w:cs="Arial"/>
        </w:rPr>
        <w:t xml:space="preserve"> </w:t>
      </w:r>
      <w:r w:rsidRPr="009A440D">
        <w:rPr>
          <w:rFonts w:cs="Arial"/>
        </w:rPr>
        <w:t>nach GHG-Protokoll</w:t>
      </w:r>
      <w:r w:rsidRPr="001A29A0">
        <w:rPr>
          <w:rFonts w:cs="Arial"/>
        </w:rPr>
        <w:t xml:space="preserve">) </w:t>
      </w:r>
      <w:r>
        <w:rPr>
          <w:rFonts w:cs="Arial"/>
        </w:rPr>
        <w:t>signifikant zu reduzieren</w:t>
      </w:r>
      <w:r w:rsidR="00FF038D">
        <w:rPr>
          <w:rFonts w:cs="Arial"/>
        </w:rPr>
        <w:t xml:space="preserve">. </w:t>
      </w:r>
      <w:r>
        <w:t xml:space="preserve">Der Erfolg ist nachweislich: </w:t>
      </w:r>
      <w:r w:rsidRPr="005A5106">
        <w:t>Seit 2019 hat SIEGENIA seinen CO</w:t>
      </w:r>
      <w:r w:rsidRPr="0033759F">
        <w:rPr>
          <w:vertAlign w:val="subscript"/>
        </w:rPr>
        <w:t>2</w:t>
      </w:r>
      <w:r w:rsidRPr="005A5106">
        <w:t>-Aussto</w:t>
      </w:r>
      <w:r>
        <w:t>ß</w:t>
      </w:r>
      <w:r w:rsidRPr="005A5106">
        <w:t xml:space="preserve"> um über </w:t>
      </w:r>
      <w:r>
        <w:t>5</w:t>
      </w:r>
      <w:r w:rsidRPr="005A5106">
        <w:t>0</w:t>
      </w:r>
      <w:r>
        <w:t xml:space="preserve"> </w:t>
      </w:r>
      <w:r w:rsidRPr="005A5106">
        <w:t>% reduziert</w:t>
      </w:r>
      <w:r>
        <w:t>.</w:t>
      </w:r>
    </w:p>
    <w:p w14:paraId="24831093" w14:textId="77777777" w:rsidR="008D7633" w:rsidRPr="00E14DD8" w:rsidRDefault="008D7633" w:rsidP="008D7633">
      <w:pPr>
        <w:rPr>
          <w:szCs w:val="20"/>
        </w:rPr>
      </w:pPr>
    </w:p>
    <w:p w14:paraId="531F8BB4" w14:textId="77777777" w:rsidR="008D7633" w:rsidRDefault="008D7633" w:rsidP="008D7633">
      <w:pPr>
        <w:rPr>
          <w:szCs w:val="20"/>
        </w:rPr>
      </w:pPr>
    </w:p>
    <w:p w14:paraId="2CF3CF14" w14:textId="77777777" w:rsidR="002B7C88" w:rsidRDefault="002B7C88" w:rsidP="008D7633">
      <w:pPr>
        <w:rPr>
          <w:szCs w:val="20"/>
        </w:rPr>
      </w:pPr>
    </w:p>
    <w:p w14:paraId="5C0097DD" w14:textId="77777777" w:rsidR="002B7C88" w:rsidRDefault="002B7C88" w:rsidP="008D7633">
      <w:pPr>
        <w:rPr>
          <w:szCs w:val="20"/>
        </w:rPr>
      </w:pPr>
    </w:p>
    <w:p w14:paraId="6A1469F2" w14:textId="77777777" w:rsidR="002B7C88" w:rsidRDefault="002B7C88" w:rsidP="008D7633">
      <w:pPr>
        <w:rPr>
          <w:szCs w:val="20"/>
        </w:rPr>
      </w:pPr>
    </w:p>
    <w:p w14:paraId="5B34D263" w14:textId="77777777" w:rsidR="002B7C88" w:rsidRDefault="002B7C88" w:rsidP="008D7633">
      <w:pPr>
        <w:rPr>
          <w:szCs w:val="20"/>
        </w:rPr>
      </w:pPr>
    </w:p>
    <w:p w14:paraId="2E17AF72" w14:textId="77777777" w:rsidR="002B7C88" w:rsidRDefault="002B7C88" w:rsidP="008D7633">
      <w:pPr>
        <w:rPr>
          <w:szCs w:val="20"/>
        </w:rPr>
      </w:pPr>
    </w:p>
    <w:p w14:paraId="56430352" w14:textId="77777777" w:rsidR="002B7C88" w:rsidRDefault="002B7C88" w:rsidP="008D7633">
      <w:pPr>
        <w:rPr>
          <w:szCs w:val="20"/>
        </w:rPr>
      </w:pPr>
    </w:p>
    <w:p w14:paraId="4290B35C" w14:textId="77777777" w:rsidR="002B7C88" w:rsidRDefault="002B7C88" w:rsidP="008D7633">
      <w:pPr>
        <w:rPr>
          <w:szCs w:val="20"/>
        </w:rPr>
      </w:pPr>
    </w:p>
    <w:p w14:paraId="1E6A82C0" w14:textId="77777777" w:rsidR="002B7C88" w:rsidRDefault="002B7C88" w:rsidP="008D7633">
      <w:pPr>
        <w:rPr>
          <w:szCs w:val="20"/>
        </w:rPr>
      </w:pPr>
    </w:p>
    <w:p w14:paraId="002DAADE" w14:textId="77777777" w:rsidR="002B7C88" w:rsidRPr="00E14DD8" w:rsidRDefault="002B7C88" w:rsidP="008D7633">
      <w:pPr>
        <w:rPr>
          <w:szCs w:val="20"/>
        </w:rPr>
      </w:pPr>
    </w:p>
    <w:p w14:paraId="7C3F49FC" w14:textId="77777777" w:rsidR="008D7633" w:rsidRPr="00E14DD8" w:rsidRDefault="008D7633" w:rsidP="008D7633">
      <w:pPr>
        <w:rPr>
          <w:szCs w:val="20"/>
        </w:rPr>
      </w:pPr>
    </w:p>
    <w:p w14:paraId="23064155" w14:textId="77777777" w:rsidR="008D7633" w:rsidRPr="00E14DD8" w:rsidRDefault="008D7633" w:rsidP="008D7633"/>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060"/>
        <w:gridCol w:w="1800"/>
      </w:tblGrid>
      <w:tr w:rsidR="008D7633" w:rsidRPr="0044187A" w14:paraId="51416AFD" w14:textId="77777777" w:rsidTr="0044187A">
        <w:tc>
          <w:tcPr>
            <w:tcW w:w="3348" w:type="dxa"/>
            <w:tcBorders>
              <w:top w:val="nil"/>
              <w:left w:val="nil"/>
              <w:bottom w:val="nil"/>
              <w:right w:val="nil"/>
            </w:tcBorders>
          </w:tcPr>
          <w:p w14:paraId="42052C3A" w14:textId="77777777" w:rsidR="008D7633" w:rsidRPr="0044187A" w:rsidRDefault="008D7633" w:rsidP="007A5EB4">
            <w:pPr>
              <w:pStyle w:val="Formatvorlage2"/>
              <w:rPr>
                <w:u w:val="single"/>
              </w:rPr>
            </w:pPr>
            <w:r w:rsidRPr="0044187A">
              <w:rPr>
                <w:u w:val="single"/>
              </w:rPr>
              <w:t>Herausgeber</w:t>
            </w:r>
          </w:p>
          <w:p w14:paraId="5B7E7872" w14:textId="77777777" w:rsidR="008D7633" w:rsidRDefault="008D7633" w:rsidP="007A5EB4">
            <w:pPr>
              <w:pStyle w:val="Formatvorlage2"/>
            </w:pPr>
            <w:r>
              <w:t xml:space="preserve">SIEGENIA </w:t>
            </w:r>
            <w:r w:rsidR="00486878">
              <w:t>GRUPPE</w:t>
            </w:r>
          </w:p>
          <w:p w14:paraId="1DDFA347" w14:textId="77777777" w:rsidR="008D7633" w:rsidRDefault="008D7633" w:rsidP="007A5EB4">
            <w:pPr>
              <w:pStyle w:val="Formatvorlage2"/>
            </w:pPr>
            <w:r>
              <w:t>Marketing-Kommunikation</w:t>
            </w:r>
          </w:p>
          <w:p w14:paraId="2787A9EB" w14:textId="77777777" w:rsidR="006161A2" w:rsidRDefault="006161A2" w:rsidP="006161A2">
            <w:pPr>
              <w:pStyle w:val="Formatvorlage2"/>
            </w:pPr>
            <w:r>
              <w:t xml:space="preserve">Industriestraße </w:t>
            </w:r>
            <w:r w:rsidRPr="00300487">
              <w:t>1 - 3</w:t>
            </w:r>
          </w:p>
          <w:p w14:paraId="1A8E6F05" w14:textId="77777777" w:rsidR="008D7633" w:rsidRDefault="008D7633" w:rsidP="007A5EB4">
            <w:pPr>
              <w:pStyle w:val="Formatvorlage2"/>
            </w:pPr>
            <w:r>
              <w:t>D - 57234 Wilnsdorf</w:t>
            </w:r>
          </w:p>
          <w:p w14:paraId="6545D3B4" w14:textId="77777777" w:rsidR="008D7633" w:rsidRDefault="00FD182E" w:rsidP="007A5EB4">
            <w:pPr>
              <w:pStyle w:val="Formatvorlage2"/>
            </w:pPr>
            <w:r>
              <w:t xml:space="preserve">Tel.: </w:t>
            </w:r>
            <w:r w:rsidR="008D7633">
              <w:t>+49 271</w:t>
            </w:r>
            <w:r w:rsidR="0088698F">
              <w:t xml:space="preserve"> </w:t>
            </w:r>
            <w:r>
              <w:t>39</w:t>
            </w:r>
            <w:r w:rsidR="008D7633">
              <w:t>31-</w:t>
            </w:r>
            <w:r w:rsidR="00456C18">
              <w:t>1176</w:t>
            </w:r>
          </w:p>
          <w:p w14:paraId="42D785C5" w14:textId="77777777" w:rsidR="008D7633" w:rsidRPr="00392D5F" w:rsidRDefault="0088698F" w:rsidP="007A5EB4">
            <w:pPr>
              <w:pStyle w:val="Formatvorlage2"/>
            </w:pPr>
            <w:r>
              <w:t>E</w:t>
            </w:r>
            <w:r w:rsidR="008D7633" w:rsidRPr="00392D5F">
              <w:t xml:space="preserve">-Mail: </w:t>
            </w:r>
            <w:r w:rsidR="00B47777">
              <w:t>p</w:t>
            </w:r>
            <w:r w:rsidR="001F3432">
              <w:t>r@siegenia</w:t>
            </w:r>
            <w:r w:rsidR="008D7633" w:rsidRPr="00392D5F">
              <w:t>.com</w:t>
            </w:r>
          </w:p>
          <w:p w14:paraId="6133A730" w14:textId="77777777" w:rsidR="002E59D6" w:rsidRDefault="00510191" w:rsidP="007A5EB4">
            <w:pPr>
              <w:pStyle w:val="Formatvorlage2"/>
            </w:pPr>
            <w:r>
              <w:t>www.siegenia</w:t>
            </w:r>
            <w:r w:rsidR="008D7633">
              <w:t>.</w:t>
            </w:r>
            <w:r>
              <w:t>com</w:t>
            </w:r>
          </w:p>
          <w:p w14:paraId="15A1C75D" w14:textId="77777777" w:rsidR="008D7633" w:rsidRPr="0044187A" w:rsidRDefault="008D7633" w:rsidP="007A5EB4">
            <w:pPr>
              <w:pStyle w:val="Formatvorlage2"/>
              <w:rPr>
                <w:szCs w:val="20"/>
              </w:rPr>
            </w:pPr>
          </w:p>
        </w:tc>
        <w:tc>
          <w:tcPr>
            <w:tcW w:w="3060" w:type="dxa"/>
            <w:tcBorders>
              <w:top w:val="nil"/>
              <w:left w:val="nil"/>
              <w:bottom w:val="nil"/>
              <w:right w:val="nil"/>
            </w:tcBorders>
          </w:tcPr>
          <w:p w14:paraId="7A69F5FA" w14:textId="77777777" w:rsidR="008D7633" w:rsidRPr="0044187A" w:rsidRDefault="008D7633" w:rsidP="007A5EB4">
            <w:pPr>
              <w:pStyle w:val="Formatvorlage2"/>
              <w:rPr>
                <w:u w:val="single"/>
              </w:rPr>
            </w:pPr>
            <w:r w:rsidRPr="0044187A">
              <w:rPr>
                <w:u w:val="single"/>
              </w:rPr>
              <w:t>Redaktion / Ansprechpartner</w:t>
            </w:r>
          </w:p>
          <w:p w14:paraId="4E0E64B1" w14:textId="77777777" w:rsidR="008D7633" w:rsidRDefault="008D7633" w:rsidP="007A5EB4">
            <w:pPr>
              <w:pStyle w:val="Formatvorlage2"/>
            </w:pPr>
            <w:r>
              <w:t>Kemper Kommunikation</w:t>
            </w:r>
          </w:p>
          <w:p w14:paraId="1939B14C" w14:textId="77777777" w:rsidR="00122FEC" w:rsidRPr="00C33A1F" w:rsidRDefault="00122FEC" w:rsidP="00122FEC">
            <w:pPr>
              <w:pStyle w:val="Formatvorlage2"/>
            </w:pPr>
            <w:r>
              <w:t xml:space="preserve">Kirsten </w:t>
            </w:r>
            <w:r w:rsidRPr="00C33A1F">
              <w:t xml:space="preserve">Kemper </w:t>
            </w:r>
          </w:p>
          <w:p w14:paraId="55535FAA" w14:textId="77777777" w:rsidR="00122FEC" w:rsidRPr="00C33A1F" w:rsidRDefault="00122FEC" w:rsidP="00122FEC">
            <w:pPr>
              <w:pStyle w:val="Formatvorlage2"/>
            </w:pPr>
            <w:r>
              <w:t>Am Milchbornbach 10</w:t>
            </w:r>
          </w:p>
          <w:p w14:paraId="7A89D94A" w14:textId="77777777" w:rsidR="00122FEC" w:rsidRPr="00C33A1F" w:rsidRDefault="00122FEC" w:rsidP="00122FEC">
            <w:pPr>
              <w:pStyle w:val="Formatvorlage2"/>
            </w:pPr>
            <w:r>
              <w:t xml:space="preserve">D - </w:t>
            </w:r>
            <w:r w:rsidRPr="00C33A1F">
              <w:t>51</w:t>
            </w:r>
            <w:r>
              <w:t>429 Bergisch Gladbach</w:t>
            </w:r>
            <w:r w:rsidRPr="00C33A1F">
              <w:br/>
              <w:t xml:space="preserve">Tel.: </w:t>
            </w:r>
            <w:r>
              <w:t xml:space="preserve">+49 </w:t>
            </w:r>
            <w:r w:rsidRPr="00C33A1F">
              <w:t>22</w:t>
            </w:r>
            <w:r>
              <w:t>04</w:t>
            </w:r>
            <w:r w:rsidRPr="00C33A1F">
              <w:t xml:space="preserve"> 9</w:t>
            </w:r>
            <w:r>
              <w:t>644808</w:t>
            </w:r>
          </w:p>
          <w:p w14:paraId="1561F89A" w14:textId="77777777" w:rsidR="008D7633" w:rsidRPr="00C55524" w:rsidRDefault="0088698F" w:rsidP="007A5EB4">
            <w:pPr>
              <w:pStyle w:val="Formatvorlage2"/>
              <w:rPr>
                <w:lang w:val="it-IT"/>
              </w:rPr>
            </w:pPr>
            <w:r w:rsidRPr="00C55524">
              <w:rPr>
                <w:lang w:val="it-IT"/>
              </w:rPr>
              <w:t>E</w:t>
            </w:r>
            <w:r w:rsidR="008D7633" w:rsidRPr="00C55524">
              <w:rPr>
                <w:lang w:val="it-IT"/>
              </w:rPr>
              <w:t>-Mail: info@kemper-kommunikation.de</w:t>
            </w:r>
          </w:p>
          <w:p w14:paraId="6A8AE437" w14:textId="77777777" w:rsidR="008D7633" w:rsidRDefault="00716BDB" w:rsidP="007A5EB4">
            <w:pPr>
              <w:pStyle w:val="Formatvorlage2"/>
            </w:pPr>
            <w:r w:rsidRPr="004333E8">
              <w:t>www.kemper-kommunikation.de</w:t>
            </w:r>
          </w:p>
          <w:p w14:paraId="6D61FBA0" w14:textId="77777777" w:rsidR="00716BDB" w:rsidRPr="003F183E" w:rsidRDefault="00716BDB" w:rsidP="007A5EB4">
            <w:pPr>
              <w:pStyle w:val="Formatvorlage2"/>
            </w:pPr>
          </w:p>
        </w:tc>
        <w:tc>
          <w:tcPr>
            <w:tcW w:w="1800" w:type="dxa"/>
            <w:tcBorders>
              <w:top w:val="nil"/>
              <w:left w:val="nil"/>
              <w:bottom w:val="nil"/>
              <w:right w:val="nil"/>
            </w:tcBorders>
          </w:tcPr>
          <w:p w14:paraId="62FF2DAC" w14:textId="77777777" w:rsidR="008D7633" w:rsidRPr="0044187A" w:rsidRDefault="008D7633" w:rsidP="007A5EB4">
            <w:pPr>
              <w:pStyle w:val="Formatvorlage2"/>
              <w:rPr>
                <w:u w:val="single"/>
              </w:rPr>
            </w:pPr>
            <w:r w:rsidRPr="0044187A">
              <w:rPr>
                <w:u w:val="single"/>
              </w:rPr>
              <w:t>Text - Info</w:t>
            </w:r>
          </w:p>
          <w:p w14:paraId="728805C2" w14:textId="776CEFEA" w:rsidR="008D7633" w:rsidRPr="00C33A1F" w:rsidRDefault="008D7633" w:rsidP="007A5EB4">
            <w:pPr>
              <w:pStyle w:val="Formatvorlage2"/>
            </w:pPr>
            <w:r w:rsidRPr="00C33A1F">
              <w:t xml:space="preserve">Seiten: </w:t>
            </w:r>
            <w:r w:rsidR="00DD16A2">
              <w:t>3</w:t>
            </w:r>
          </w:p>
          <w:p w14:paraId="6751E15B" w14:textId="71E40B9C" w:rsidR="008D7633" w:rsidRPr="00C33A1F" w:rsidRDefault="008D7633" w:rsidP="007A5EB4">
            <w:pPr>
              <w:pStyle w:val="Formatvorlage2"/>
            </w:pPr>
            <w:r>
              <w:t xml:space="preserve">Wörter: </w:t>
            </w:r>
            <w:r w:rsidR="002B7C88">
              <w:t>918</w:t>
            </w:r>
          </w:p>
          <w:p w14:paraId="4B3F3FE4" w14:textId="70DDBE23" w:rsidR="008D7633" w:rsidRPr="00C33A1F" w:rsidRDefault="008D7633" w:rsidP="007A5EB4">
            <w:pPr>
              <w:pStyle w:val="Formatvorlage2"/>
            </w:pPr>
            <w:r w:rsidRPr="00C33A1F">
              <w:t xml:space="preserve">Zeichen: </w:t>
            </w:r>
            <w:r w:rsidR="002B7C88">
              <w:t>7 568</w:t>
            </w:r>
            <w:r w:rsidRPr="00C33A1F">
              <w:br/>
              <w:t>(mit Leerzeichen)</w:t>
            </w:r>
          </w:p>
          <w:p w14:paraId="5482F3E1" w14:textId="77777777" w:rsidR="008D7633" w:rsidRDefault="008D7633" w:rsidP="007A5EB4">
            <w:pPr>
              <w:pStyle w:val="Formatvorlage2"/>
            </w:pPr>
          </w:p>
          <w:p w14:paraId="3ED2E7B7" w14:textId="5AE2FF56" w:rsidR="008D7633" w:rsidRPr="00C33A1F" w:rsidRDefault="008D7633" w:rsidP="007A5EB4">
            <w:pPr>
              <w:pStyle w:val="Formatvorlage2"/>
            </w:pPr>
            <w:r>
              <w:t xml:space="preserve">erstellt am: </w:t>
            </w:r>
            <w:r w:rsidR="00C55524">
              <w:t>2</w:t>
            </w:r>
            <w:r w:rsidR="000F3E0A">
              <w:t>4</w:t>
            </w:r>
            <w:r>
              <w:t>.</w:t>
            </w:r>
            <w:r w:rsidR="00486878">
              <w:t>0</w:t>
            </w:r>
            <w:r w:rsidR="000F3E0A">
              <w:t>3</w:t>
            </w:r>
            <w:r>
              <w:t>.20</w:t>
            </w:r>
            <w:r w:rsidR="00122FEC">
              <w:t>2</w:t>
            </w:r>
            <w:r w:rsidR="000F3E0A">
              <w:t>6</w:t>
            </w:r>
          </w:p>
          <w:p w14:paraId="3C101D50" w14:textId="77777777" w:rsidR="008D7633" w:rsidRPr="0044187A" w:rsidRDefault="008D7633" w:rsidP="007A5EB4">
            <w:pPr>
              <w:pStyle w:val="Formatvorlage2"/>
              <w:rPr>
                <w:szCs w:val="20"/>
              </w:rPr>
            </w:pPr>
          </w:p>
        </w:tc>
      </w:tr>
      <w:tr w:rsidR="008D7633" w:rsidRPr="0044187A" w14:paraId="37049C10" w14:textId="77777777" w:rsidTr="0044187A">
        <w:tc>
          <w:tcPr>
            <w:tcW w:w="8208" w:type="dxa"/>
            <w:gridSpan w:val="3"/>
            <w:tcBorders>
              <w:top w:val="nil"/>
              <w:left w:val="nil"/>
              <w:bottom w:val="nil"/>
              <w:right w:val="nil"/>
            </w:tcBorders>
          </w:tcPr>
          <w:p w14:paraId="55B25F73" w14:textId="77777777" w:rsidR="008D7633" w:rsidRPr="003F183E" w:rsidRDefault="008D7633" w:rsidP="007A5EB4">
            <w:pPr>
              <w:pStyle w:val="Formatvorlage2"/>
            </w:pPr>
            <w:r w:rsidRPr="003F183E">
              <w:t>Bei Veröffentlichung von Bild- oder Textmaterial bitten wir um Zusendung eines Belegexemplars.</w:t>
            </w:r>
          </w:p>
        </w:tc>
      </w:tr>
    </w:tbl>
    <w:p w14:paraId="46E3F11F" w14:textId="77777777" w:rsidR="00AD7B27" w:rsidRPr="0038499F" w:rsidRDefault="00AD7B27" w:rsidP="008D7633">
      <w:pPr>
        <w:rPr>
          <w:szCs w:val="20"/>
        </w:rPr>
      </w:pPr>
    </w:p>
    <w:sectPr w:rsidR="00AD7B27" w:rsidRPr="0038499F" w:rsidSect="00963959">
      <w:headerReference w:type="default" r:id="rId8"/>
      <w:footerReference w:type="default" r:id="rId9"/>
      <w:pgSz w:w="11907" w:h="16840" w:code="9"/>
      <w:pgMar w:top="2608" w:right="2268" w:bottom="1814" w:left="1134" w:header="720" w:footer="720" w:gutter="0"/>
      <w:lnNumType w:countBy="5" w:restart="continuou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E6FCD" w14:textId="77777777" w:rsidR="0047230D" w:rsidRDefault="0047230D">
      <w:r>
        <w:separator/>
      </w:r>
    </w:p>
  </w:endnote>
  <w:endnote w:type="continuationSeparator" w:id="0">
    <w:p w14:paraId="4C01B206" w14:textId="77777777" w:rsidR="0047230D" w:rsidRDefault="0047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utura-Book">
    <w:altName w:val="Century 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880BA" w14:textId="77777777" w:rsidR="002819C3" w:rsidRDefault="002819C3" w:rsidP="002819C3">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AF29F" w14:textId="77777777" w:rsidR="0047230D" w:rsidRDefault="0047230D">
      <w:r>
        <w:separator/>
      </w:r>
    </w:p>
  </w:footnote>
  <w:footnote w:type="continuationSeparator" w:id="0">
    <w:p w14:paraId="290FF791" w14:textId="77777777" w:rsidR="0047230D" w:rsidRDefault="00472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AD8C8" w14:textId="77777777" w:rsidR="00F71E39" w:rsidRDefault="00D313A4">
    <w:pPr>
      <w:pStyle w:val="Kopfzeile"/>
    </w:pPr>
    <w:r>
      <w:rPr>
        <w:noProof/>
      </w:rPr>
      <w:drawing>
        <wp:anchor distT="0" distB="0" distL="114300" distR="114300" simplePos="0" relativeHeight="251657728" behindDoc="1" locked="0" layoutInCell="1" allowOverlap="1" wp14:anchorId="3475415C" wp14:editId="11594236">
          <wp:simplePos x="0" y="0"/>
          <wp:positionH relativeFrom="column">
            <wp:posOffset>-719455</wp:posOffset>
          </wp:positionH>
          <wp:positionV relativeFrom="paragraph">
            <wp:posOffset>-456565</wp:posOffset>
          </wp:positionV>
          <wp:extent cx="7573645" cy="10690860"/>
          <wp:effectExtent l="0" t="0" r="8255" b="0"/>
          <wp:wrapNone/>
          <wp:docPr id="2" name="Bild 2" descr="Presse_Info_H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e_Info_H4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3645" cy="10690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B675F"/>
    <w:multiLevelType w:val="hybridMultilevel"/>
    <w:tmpl w:val="093C90A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73C32"/>
    <w:multiLevelType w:val="hybridMultilevel"/>
    <w:tmpl w:val="338E25E8"/>
    <w:lvl w:ilvl="0" w:tplc="634A6F96">
      <w:start w:val="1"/>
      <w:numFmt w:val="bullet"/>
      <w:lvlText w:val=""/>
      <w:lvlJc w:val="left"/>
      <w:pPr>
        <w:tabs>
          <w:tab w:val="num" w:pos="794"/>
        </w:tabs>
        <w:ind w:left="794" w:hanging="35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65632"/>
    <w:multiLevelType w:val="hybridMultilevel"/>
    <w:tmpl w:val="03BEC7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5A4CF6"/>
    <w:multiLevelType w:val="hybridMultilevel"/>
    <w:tmpl w:val="7CEA8AFE"/>
    <w:lvl w:ilvl="0" w:tplc="A7363E22">
      <w:start w:val="1"/>
      <w:numFmt w:val="bullet"/>
      <w:lvlText w:val="•"/>
      <w:lvlJc w:val="left"/>
      <w:pPr>
        <w:tabs>
          <w:tab w:val="num" w:pos="720"/>
        </w:tabs>
        <w:ind w:left="720" w:hanging="360"/>
      </w:pPr>
      <w:rPr>
        <w:rFonts w:ascii="Arial" w:hAnsi="Arial" w:hint="default"/>
      </w:rPr>
    </w:lvl>
    <w:lvl w:ilvl="1" w:tplc="E752C87A" w:tentative="1">
      <w:start w:val="1"/>
      <w:numFmt w:val="bullet"/>
      <w:lvlText w:val="•"/>
      <w:lvlJc w:val="left"/>
      <w:pPr>
        <w:tabs>
          <w:tab w:val="num" w:pos="1440"/>
        </w:tabs>
        <w:ind w:left="1440" w:hanging="360"/>
      </w:pPr>
      <w:rPr>
        <w:rFonts w:ascii="Arial" w:hAnsi="Arial" w:hint="default"/>
      </w:rPr>
    </w:lvl>
    <w:lvl w:ilvl="2" w:tplc="8E48D5D6" w:tentative="1">
      <w:start w:val="1"/>
      <w:numFmt w:val="bullet"/>
      <w:lvlText w:val="•"/>
      <w:lvlJc w:val="left"/>
      <w:pPr>
        <w:tabs>
          <w:tab w:val="num" w:pos="2160"/>
        </w:tabs>
        <w:ind w:left="2160" w:hanging="360"/>
      </w:pPr>
      <w:rPr>
        <w:rFonts w:ascii="Arial" w:hAnsi="Arial" w:hint="default"/>
      </w:rPr>
    </w:lvl>
    <w:lvl w:ilvl="3" w:tplc="1FD2FDC6" w:tentative="1">
      <w:start w:val="1"/>
      <w:numFmt w:val="bullet"/>
      <w:lvlText w:val="•"/>
      <w:lvlJc w:val="left"/>
      <w:pPr>
        <w:tabs>
          <w:tab w:val="num" w:pos="2880"/>
        </w:tabs>
        <w:ind w:left="2880" w:hanging="360"/>
      </w:pPr>
      <w:rPr>
        <w:rFonts w:ascii="Arial" w:hAnsi="Arial" w:hint="default"/>
      </w:rPr>
    </w:lvl>
    <w:lvl w:ilvl="4" w:tplc="49C0D222" w:tentative="1">
      <w:start w:val="1"/>
      <w:numFmt w:val="bullet"/>
      <w:lvlText w:val="•"/>
      <w:lvlJc w:val="left"/>
      <w:pPr>
        <w:tabs>
          <w:tab w:val="num" w:pos="3600"/>
        </w:tabs>
        <w:ind w:left="3600" w:hanging="360"/>
      </w:pPr>
      <w:rPr>
        <w:rFonts w:ascii="Arial" w:hAnsi="Arial" w:hint="default"/>
      </w:rPr>
    </w:lvl>
    <w:lvl w:ilvl="5" w:tplc="1FEC14FC" w:tentative="1">
      <w:start w:val="1"/>
      <w:numFmt w:val="bullet"/>
      <w:lvlText w:val="•"/>
      <w:lvlJc w:val="left"/>
      <w:pPr>
        <w:tabs>
          <w:tab w:val="num" w:pos="4320"/>
        </w:tabs>
        <w:ind w:left="4320" w:hanging="360"/>
      </w:pPr>
      <w:rPr>
        <w:rFonts w:ascii="Arial" w:hAnsi="Arial" w:hint="default"/>
      </w:rPr>
    </w:lvl>
    <w:lvl w:ilvl="6" w:tplc="6A3847FA" w:tentative="1">
      <w:start w:val="1"/>
      <w:numFmt w:val="bullet"/>
      <w:lvlText w:val="•"/>
      <w:lvlJc w:val="left"/>
      <w:pPr>
        <w:tabs>
          <w:tab w:val="num" w:pos="5040"/>
        </w:tabs>
        <w:ind w:left="5040" w:hanging="360"/>
      </w:pPr>
      <w:rPr>
        <w:rFonts w:ascii="Arial" w:hAnsi="Arial" w:hint="default"/>
      </w:rPr>
    </w:lvl>
    <w:lvl w:ilvl="7" w:tplc="AE06AA7E" w:tentative="1">
      <w:start w:val="1"/>
      <w:numFmt w:val="bullet"/>
      <w:lvlText w:val="•"/>
      <w:lvlJc w:val="left"/>
      <w:pPr>
        <w:tabs>
          <w:tab w:val="num" w:pos="5760"/>
        </w:tabs>
        <w:ind w:left="5760" w:hanging="360"/>
      </w:pPr>
      <w:rPr>
        <w:rFonts w:ascii="Arial" w:hAnsi="Arial" w:hint="default"/>
      </w:rPr>
    </w:lvl>
    <w:lvl w:ilvl="8" w:tplc="12549A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1522099"/>
    <w:multiLevelType w:val="hybridMultilevel"/>
    <w:tmpl w:val="79505FC4"/>
    <w:lvl w:ilvl="0" w:tplc="67B4F418">
      <w:start w:val="1"/>
      <w:numFmt w:val="bullet"/>
      <w:lvlText w:val="•"/>
      <w:lvlJc w:val="left"/>
      <w:pPr>
        <w:tabs>
          <w:tab w:val="num" w:pos="720"/>
        </w:tabs>
        <w:ind w:left="720" w:hanging="360"/>
      </w:pPr>
      <w:rPr>
        <w:rFonts w:ascii="Arial" w:hAnsi="Arial" w:hint="default"/>
      </w:rPr>
    </w:lvl>
    <w:lvl w:ilvl="1" w:tplc="CD7A4E5A" w:tentative="1">
      <w:start w:val="1"/>
      <w:numFmt w:val="bullet"/>
      <w:lvlText w:val="•"/>
      <w:lvlJc w:val="left"/>
      <w:pPr>
        <w:tabs>
          <w:tab w:val="num" w:pos="1440"/>
        </w:tabs>
        <w:ind w:left="1440" w:hanging="360"/>
      </w:pPr>
      <w:rPr>
        <w:rFonts w:ascii="Arial" w:hAnsi="Arial" w:hint="default"/>
      </w:rPr>
    </w:lvl>
    <w:lvl w:ilvl="2" w:tplc="48B81938" w:tentative="1">
      <w:start w:val="1"/>
      <w:numFmt w:val="bullet"/>
      <w:lvlText w:val="•"/>
      <w:lvlJc w:val="left"/>
      <w:pPr>
        <w:tabs>
          <w:tab w:val="num" w:pos="2160"/>
        </w:tabs>
        <w:ind w:left="2160" w:hanging="360"/>
      </w:pPr>
      <w:rPr>
        <w:rFonts w:ascii="Arial" w:hAnsi="Arial" w:hint="default"/>
      </w:rPr>
    </w:lvl>
    <w:lvl w:ilvl="3" w:tplc="E81283BC" w:tentative="1">
      <w:start w:val="1"/>
      <w:numFmt w:val="bullet"/>
      <w:lvlText w:val="•"/>
      <w:lvlJc w:val="left"/>
      <w:pPr>
        <w:tabs>
          <w:tab w:val="num" w:pos="2880"/>
        </w:tabs>
        <w:ind w:left="2880" w:hanging="360"/>
      </w:pPr>
      <w:rPr>
        <w:rFonts w:ascii="Arial" w:hAnsi="Arial" w:hint="default"/>
      </w:rPr>
    </w:lvl>
    <w:lvl w:ilvl="4" w:tplc="27C650D2" w:tentative="1">
      <w:start w:val="1"/>
      <w:numFmt w:val="bullet"/>
      <w:lvlText w:val="•"/>
      <w:lvlJc w:val="left"/>
      <w:pPr>
        <w:tabs>
          <w:tab w:val="num" w:pos="3600"/>
        </w:tabs>
        <w:ind w:left="3600" w:hanging="360"/>
      </w:pPr>
      <w:rPr>
        <w:rFonts w:ascii="Arial" w:hAnsi="Arial" w:hint="default"/>
      </w:rPr>
    </w:lvl>
    <w:lvl w:ilvl="5" w:tplc="1138E724" w:tentative="1">
      <w:start w:val="1"/>
      <w:numFmt w:val="bullet"/>
      <w:lvlText w:val="•"/>
      <w:lvlJc w:val="left"/>
      <w:pPr>
        <w:tabs>
          <w:tab w:val="num" w:pos="4320"/>
        </w:tabs>
        <w:ind w:left="4320" w:hanging="360"/>
      </w:pPr>
      <w:rPr>
        <w:rFonts w:ascii="Arial" w:hAnsi="Arial" w:hint="default"/>
      </w:rPr>
    </w:lvl>
    <w:lvl w:ilvl="6" w:tplc="DE34FECC" w:tentative="1">
      <w:start w:val="1"/>
      <w:numFmt w:val="bullet"/>
      <w:lvlText w:val="•"/>
      <w:lvlJc w:val="left"/>
      <w:pPr>
        <w:tabs>
          <w:tab w:val="num" w:pos="5040"/>
        </w:tabs>
        <w:ind w:left="5040" w:hanging="360"/>
      </w:pPr>
      <w:rPr>
        <w:rFonts w:ascii="Arial" w:hAnsi="Arial" w:hint="default"/>
      </w:rPr>
    </w:lvl>
    <w:lvl w:ilvl="7" w:tplc="9C063868" w:tentative="1">
      <w:start w:val="1"/>
      <w:numFmt w:val="bullet"/>
      <w:lvlText w:val="•"/>
      <w:lvlJc w:val="left"/>
      <w:pPr>
        <w:tabs>
          <w:tab w:val="num" w:pos="5760"/>
        </w:tabs>
        <w:ind w:left="5760" w:hanging="360"/>
      </w:pPr>
      <w:rPr>
        <w:rFonts w:ascii="Arial" w:hAnsi="Arial" w:hint="default"/>
      </w:rPr>
    </w:lvl>
    <w:lvl w:ilvl="8" w:tplc="631488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7A547A1"/>
    <w:multiLevelType w:val="hybridMultilevel"/>
    <w:tmpl w:val="0FA0DB6A"/>
    <w:lvl w:ilvl="0" w:tplc="9122374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ADB722A"/>
    <w:multiLevelType w:val="hybridMultilevel"/>
    <w:tmpl w:val="075CBDB4"/>
    <w:lvl w:ilvl="0" w:tplc="43B04990">
      <w:start w:val="1"/>
      <w:numFmt w:val="bullet"/>
      <w:lvlText w:val="•"/>
      <w:lvlJc w:val="left"/>
      <w:pPr>
        <w:tabs>
          <w:tab w:val="num" w:pos="720"/>
        </w:tabs>
        <w:ind w:left="720" w:hanging="360"/>
      </w:pPr>
      <w:rPr>
        <w:rFonts w:ascii="Arial" w:hAnsi="Arial" w:hint="default"/>
      </w:rPr>
    </w:lvl>
    <w:lvl w:ilvl="1" w:tplc="8AD80826" w:tentative="1">
      <w:start w:val="1"/>
      <w:numFmt w:val="bullet"/>
      <w:lvlText w:val="•"/>
      <w:lvlJc w:val="left"/>
      <w:pPr>
        <w:tabs>
          <w:tab w:val="num" w:pos="1440"/>
        </w:tabs>
        <w:ind w:left="1440" w:hanging="360"/>
      </w:pPr>
      <w:rPr>
        <w:rFonts w:ascii="Arial" w:hAnsi="Arial" w:hint="default"/>
      </w:rPr>
    </w:lvl>
    <w:lvl w:ilvl="2" w:tplc="F6BE7838" w:tentative="1">
      <w:start w:val="1"/>
      <w:numFmt w:val="bullet"/>
      <w:lvlText w:val="•"/>
      <w:lvlJc w:val="left"/>
      <w:pPr>
        <w:tabs>
          <w:tab w:val="num" w:pos="2160"/>
        </w:tabs>
        <w:ind w:left="2160" w:hanging="360"/>
      </w:pPr>
      <w:rPr>
        <w:rFonts w:ascii="Arial" w:hAnsi="Arial" w:hint="default"/>
      </w:rPr>
    </w:lvl>
    <w:lvl w:ilvl="3" w:tplc="9E4C7240" w:tentative="1">
      <w:start w:val="1"/>
      <w:numFmt w:val="bullet"/>
      <w:lvlText w:val="•"/>
      <w:lvlJc w:val="left"/>
      <w:pPr>
        <w:tabs>
          <w:tab w:val="num" w:pos="2880"/>
        </w:tabs>
        <w:ind w:left="2880" w:hanging="360"/>
      </w:pPr>
      <w:rPr>
        <w:rFonts w:ascii="Arial" w:hAnsi="Arial" w:hint="default"/>
      </w:rPr>
    </w:lvl>
    <w:lvl w:ilvl="4" w:tplc="A45A7DEA" w:tentative="1">
      <w:start w:val="1"/>
      <w:numFmt w:val="bullet"/>
      <w:lvlText w:val="•"/>
      <w:lvlJc w:val="left"/>
      <w:pPr>
        <w:tabs>
          <w:tab w:val="num" w:pos="3600"/>
        </w:tabs>
        <w:ind w:left="3600" w:hanging="360"/>
      </w:pPr>
      <w:rPr>
        <w:rFonts w:ascii="Arial" w:hAnsi="Arial" w:hint="default"/>
      </w:rPr>
    </w:lvl>
    <w:lvl w:ilvl="5" w:tplc="EC6C9330" w:tentative="1">
      <w:start w:val="1"/>
      <w:numFmt w:val="bullet"/>
      <w:lvlText w:val="•"/>
      <w:lvlJc w:val="left"/>
      <w:pPr>
        <w:tabs>
          <w:tab w:val="num" w:pos="4320"/>
        </w:tabs>
        <w:ind w:left="4320" w:hanging="360"/>
      </w:pPr>
      <w:rPr>
        <w:rFonts w:ascii="Arial" w:hAnsi="Arial" w:hint="default"/>
      </w:rPr>
    </w:lvl>
    <w:lvl w:ilvl="6" w:tplc="FDEE3C04" w:tentative="1">
      <w:start w:val="1"/>
      <w:numFmt w:val="bullet"/>
      <w:lvlText w:val="•"/>
      <w:lvlJc w:val="left"/>
      <w:pPr>
        <w:tabs>
          <w:tab w:val="num" w:pos="5040"/>
        </w:tabs>
        <w:ind w:left="5040" w:hanging="360"/>
      </w:pPr>
      <w:rPr>
        <w:rFonts w:ascii="Arial" w:hAnsi="Arial" w:hint="default"/>
      </w:rPr>
    </w:lvl>
    <w:lvl w:ilvl="7" w:tplc="F3D015BA" w:tentative="1">
      <w:start w:val="1"/>
      <w:numFmt w:val="bullet"/>
      <w:lvlText w:val="•"/>
      <w:lvlJc w:val="left"/>
      <w:pPr>
        <w:tabs>
          <w:tab w:val="num" w:pos="5760"/>
        </w:tabs>
        <w:ind w:left="5760" w:hanging="360"/>
      </w:pPr>
      <w:rPr>
        <w:rFonts w:ascii="Arial" w:hAnsi="Arial" w:hint="default"/>
      </w:rPr>
    </w:lvl>
    <w:lvl w:ilvl="8" w:tplc="BD9827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6540B77"/>
    <w:multiLevelType w:val="hybridMultilevel"/>
    <w:tmpl w:val="EC621DDA"/>
    <w:lvl w:ilvl="0" w:tplc="BD783CEA">
      <w:start w:val="1"/>
      <w:numFmt w:val="bullet"/>
      <w:lvlText w:val=""/>
      <w:lvlJc w:val="left"/>
      <w:pPr>
        <w:tabs>
          <w:tab w:val="num" w:pos="425"/>
        </w:tabs>
        <w:ind w:left="595" w:hanging="368"/>
      </w:pPr>
      <w:rPr>
        <w:rFonts w:ascii="Wingdings 3" w:hAnsi="Wingdings 3" w:hint="default"/>
        <w:color w:val="auto"/>
        <w:sz w:val="24"/>
        <w:szCs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3B2510"/>
    <w:multiLevelType w:val="hybridMultilevel"/>
    <w:tmpl w:val="40AA45E2"/>
    <w:lvl w:ilvl="0" w:tplc="70F2918A">
      <w:start w:val="1"/>
      <w:numFmt w:val="bullet"/>
      <w:lvlText w:val="•"/>
      <w:lvlJc w:val="left"/>
      <w:pPr>
        <w:tabs>
          <w:tab w:val="num" w:pos="720"/>
        </w:tabs>
        <w:ind w:left="720" w:hanging="360"/>
      </w:pPr>
      <w:rPr>
        <w:rFonts w:ascii="Arial" w:hAnsi="Arial" w:hint="default"/>
      </w:rPr>
    </w:lvl>
    <w:lvl w:ilvl="1" w:tplc="F1D88D04" w:tentative="1">
      <w:start w:val="1"/>
      <w:numFmt w:val="bullet"/>
      <w:lvlText w:val="•"/>
      <w:lvlJc w:val="left"/>
      <w:pPr>
        <w:tabs>
          <w:tab w:val="num" w:pos="1440"/>
        </w:tabs>
        <w:ind w:left="1440" w:hanging="360"/>
      </w:pPr>
      <w:rPr>
        <w:rFonts w:ascii="Arial" w:hAnsi="Arial" w:hint="default"/>
      </w:rPr>
    </w:lvl>
    <w:lvl w:ilvl="2" w:tplc="44FCD524" w:tentative="1">
      <w:start w:val="1"/>
      <w:numFmt w:val="bullet"/>
      <w:lvlText w:val="•"/>
      <w:lvlJc w:val="left"/>
      <w:pPr>
        <w:tabs>
          <w:tab w:val="num" w:pos="2160"/>
        </w:tabs>
        <w:ind w:left="2160" w:hanging="360"/>
      </w:pPr>
      <w:rPr>
        <w:rFonts w:ascii="Arial" w:hAnsi="Arial" w:hint="default"/>
      </w:rPr>
    </w:lvl>
    <w:lvl w:ilvl="3" w:tplc="547436C4" w:tentative="1">
      <w:start w:val="1"/>
      <w:numFmt w:val="bullet"/>
      <w:lvlText w:val="•"/>
      <w:lvlJc w:val="left"/>
      <w:pPr>
        <w:tabs>
          <w:tab w:val="num" w:pos="2880"/>
        </w:tabs>
        <w:ind w:left="2880" w:hanging="360"/>
      </w:pPr>
      <w:rPr>
        <w:rFonts w:ascii="Arial" w:hAnsi="Arial" w:hint="default"/>
      </w:rPr>
    </w:lvl>
    <w:lvl w:ilvl="4" w:tplc="6C7669B0" w:tentative="1">
      <w:start w:val="1"/>
      <w:numFmt w:val="bullet"/>
      <w:lvlText w:val="•"/>
      <w:lvlJc w:val="left"/>
      <w:pPr>
        <w:tabs>
          <w:tab w:val="num" w:pos="3600"/>
        </w:tabs>
        <w:ind w:left="3600" w:hanging="360"/>
      </w:pPr>
      <w:rPr>
        <w:rFonts w:ascii="Arial" w:hAnsi="Arial" w:hint="default"/>
      </w:rPr>
    </w:lvl>
    <w:lvl w:ilvl="5" w:tplc="0F1024A6" w:tentative="1">
      <w:start w:val="1"/>
      <w:numFmt w:val="bullet"/>
      <w:lvlText w:val="•"/>
      <w:lvlJc w:val="left"/>
      <w:pPr>
        <w:tabs>
          <w:tab w:val="num" w:pos="4320"/>
        </w:tabs>
        <w:ind w:left="4320" w:hanging="360"/>
      </w:pPr>
      <w:rPr>
        <w:rFonts w:ascii="Arial" w:hAnsi="Arial" w:hint="default"/>
      </w:rPr>
    </w:lvl>
    <w:lvl w:ilvl="6" w:tplc="40FC4DAA" w:tentative="1">
      <w:start w:val="1"/>
      <w:numFmt w:val="bullet"/>
      <w:lvlText w:val="•"/>
      <w:lvlJc w:val="left"/>
      <w:pPr>
        <w:tabs>
          <w:tab w:val="num" w:pos="5040"/>
        </w:tabs>
        <w:ind w:left="5040" w:hanging="360"/>
      </w:pPr>
      <w:rPr>
        <w:rFonts w:ascii="Arial" w:hAnsi="Arial" w:hint="default"/>
      </w:rPr>
    </w:lvl>
    <w:lvl w:ilvl="7" w:tplc="F856A092" w:tentative="1">
      <w:start w:val="1"/>
      <w:numFmt w:val="bullet"/>
      <w:lvlText w:val="•"/>
      <w:lvlJc w:val="left"/>
      <w:pPr>
        <w:tabs>
          <w:tab w:val="num" w:pos="5760"/>
        </w:tabs>
        <w:ind w:left="5760" w:hanging="360"/>
      </w:pPr>
      <w:rPr>
        <w:rFonts w:ascii="Arial" w:hAnsi="Arial" w:hint="default"/>
      </w:rPr>
    </w:lvl>
    <w:lvl w:ilvl="8" w:tplc="9BAA36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ACC530A"/>
    <w:multiLevelType w:val="hybridMultilevel"/>
    <w:tmpl w:val="DA243820"/>
    <w:lvl w:ilvl="0" w:tplc="AC5A66C8">
      <w:start w:val="1"/>
      <w:numFmt w:val="bullet"/>
      <w:lvlText w:val="•"/>
      <w:lvlJc w:val="left"/>
      <w:pPr>
        <w:tabs>
          <w:tab w:val="num" w:pos="720"/>
        </w:tabs>
        <w:ind w:left="720" w:hanging="360"/>
      </w:pPr>
      <w:rPr>
        <w:rFonts w:ascii="Arial" w:hAnsi="Arial" w:hint="default"/>
      </w:rPr>
    </w:lvl>
    <w:lvl w:ilvl="1" w:tplc="9AE23726" w:tentative="1">
      <w:start w:val="1"/>
      <w:numFmt w:val="bullet"/>
      <w:lvlText w:val="•"/>
      <w:lvlJc w:val="left"/>
      <w:pPr>
        <w:tabs>
          <w:tab w:val="num" w:pos="1440"/>
        </w:tabs>
        <w:ind w:left="1440" w:hanging="360"/>
      </w:pPr>
      <w:rPr>
        <w:rFonts w:ascii="Arial" w:hAnsi="Arial" w:hint="default"/>
      </w:rPr>
    </w:lvl>
    <w:lvl w:ilvl="2" w:tplc="06FA1980" w:tentative="1">
      <w:start w:val="1"/>
      <w:numFmt w:val="bullet"/>
      <w:lvlText w:val="•"/>
      <w:lvlJc w:val="left"/>
      <w:pPr>
        <w:tabs>
          <w:tab w:val="num" w:pos="2160"/>
        </w:tabs>
        <w:ind w:left="2160" w:hanging="360"/>
      </w:pPr>
      <w:rPr>
        <w:rFonts w:ascii="Arial" w:hAnsi="Arial" w:hint="default"/>
      </w:rPr>
    </w:lvl>
    <w:lvl w:ilvl="3" w:tplc="B5CCE24A" w:tentative="1">
      <w:start w:val="1"/>
      <w:numFmt w:val="bullet"/>
      <w:lvlText w:val="•"/>
      <w:lvlJc w:val="left"/>
      <w:pPr>
        <w:tabs>
          <w:tab w:val="num" w:pos="2880"/>
        </w:tabs>
        <w:ind w:left="2880" w:hanging="360"/>
      </w:pPr>
      <w:rPr>
        <w:rFonts w:ascii="Arial" w:hAnsi="Arial" w:hint="default"/>
      </w:rPr>
    </w:lvl>
    <w:lvl w:ilvl="4" w:tplc="B8B0AF58" w:tentative="1">
      <w:start w:val="1"/>
      <w:numFmt w:val="bullet"/>
      <w:lvlText w:val="•"/>
      <w:lvlJc w:val="left"/>
      <w:pPr>
        <w:tabs>
          <w:tab w:val="num" w:pos="3600"/>
        </w:tabs>
        <w:ind w:left="3600" w:hanging="360"/>
      </w:pPr>
      <w:rPr>
        <w:rFonts w:ascii="Arial" w:hAnsi="Arial" w:hint="default"/>
      </w:rPr>
    </w:lvl>
    <w:lvl w:ilvl="5" w:tplc="2DA0A2FA" w:tentative="1">
      <w:start w:val="1"/>
      <w:numFmt w:val="bullet"/>
      <w:lvlText w:val="•"/>
      <w:lvlJc w:val="left"/>
      <w:pPr>
        <w:tabs>
          <w:tab w:val="num" w:pos="4320"/>
        </w:tabs>
        <w:ind w:left="4320" w:hanging="360"/>
      </w:pPr>
      <w:rPr>
        <w:rFonts w:ascii="Arial" w:hAnsi="Arial" w:hint="default"/>
      </w:rPr>
    </w:lvl>
    <w:lvl w:ilvl="6" w:tplc="F16685E6" w:tentative="1">
      <w:start w:val="1"/>
      <w:numFmt w:val="bullet"/>
      <w:lvlText w:val="•"/>
      <w:lvlJc w:val="left"/>
      <w:pPr>
        <w:tabs>
          <w:tab w:val="num" w:pos="5040"/>
        </w:tabs>
        <w:ind w:left="5040" w:hanging="360"/>
      </w:pPr>
      <w:rPr>
        <w:rFonts w:ascii="Arial" w:hAnsi="Arial" w:hint="default"/>
      </w:rPr>
    </w:lvl>
    <w:lvl w:ilvl="7" w:tplc="5792D2F6" w:tentative="1">
      <w:start w:val="1"/>
      <w:numFmt w:val="bullet"/>
      <w:lvlText w:val="•"/>
      <w:lvlJc w:val="left"/>
      <w:pPr>
        <w:tabs>
          <w:tab w:val="num" w:pos="5760"/>
        </w:tabs>
        <w:ind w:left="5760" w:hanging="360"/>
      </w:pPr>
      <w:rPr>
        <w:rFonts w:ascii="Arial" w:hAnsi="Arial" w:hint="default"/>
      </w:rPr>
    </w:lvl>
    <w:lvl w:ilvl="8" w:tplc="E938C0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B9F08A8"/>
    <w:multiLevelType w:val="hybridMultilevel"/>
    <w:tmpl w:val="658C2CA0"/>
    <w:lvl w:ilvl="0" w:tplc="63A63F90">
      <w:start w:val="1"/>
      <w:numFmt w:val="bullet"/>
      <w:lvlText w:val="•"/>
      <w:lvlJc w:val="left"/>
      <w:pPr>
        <w:tabs>
          <w:tab w:val="num" w:pos="720"/>
        </w:tabs>
        <w:ind w:left="720" w:hanging="360"/>
      </w:pPr>
      <w:rPr>
        <w:rFonts w:ascii="Arial" w:hAnsi="Arial" w:hint="default"/>
      </w:rPr>
    </w:lvl>
    <w:lvl w:ilvl="1" w:tplc="FBF20F26" w:tentative="1">
      <w:start w:val="1"/>
      <w:numFmt w:val="bullet"/>
      <w:lvlText w:val="•"/>
      <w:lvlJc w:val="left"/>
      <w:pPr>
        <w:tabs>
          <w:tab w:val="num" w:pos="1440"/>
        </w:tabs>
        <w:ind w:left="1440" w:hanging="360"/>
      </w:pPr>
      <w:rPr>
        <w:rFonts w:ascii="Arial" w:hAnsi="Arial" w:hint="default"/>
      </w:rPr>
    </w:lvl>
    <w:lvl w:ilvl="2" w:tplc="6360BEDA" w:tentative="1">
      <w:start w:val="1"/>
      <w:numFmt w:val="bullet"/>
      <w:lvlText w:val="•"/>
      <w:lvlJc w:val="left"/>
      <w:pPr>
        <w:tabs>
          <w:tab w:val="num" w:pos="2160"/>
        </w:tabs>
        <w:ind w:left="2160" w:hanging="360"/>
      </w:pPr>
      <w:rPr>
        <w:rFonts w:ascii="Arial" w:hAnsi="Arial" w:hint="default"/>
      </w:rPr>
    </w:lvl>
    <w:lvl w:ilvl="3" w:tplc="6076EE6A" w:tentative="1">
      <w:start w:val="1"/>
      <w:numFmt w:val="bullet"/>
      <w:lvlText w:val="•"/>
      <w:lvlJc w:val="left"/>
      <w:pPr>
        <w:tabs>
          <w:tab w:val="num" w:pos="2880"/>
        </w:tabs>
        <w:ind w:left="2880" w:hanging="360"/>
      </w:pPr>
      <w:rPr>
        <w:rFonts w:ascii="Arial" w:hAnsi="Arial" w:hint="default"/>
      </w:rPr>
    </w:lvl>
    <w:lvl w:ilvl="4" w:tplc="D8F48492" w:tentative="1">
      <w:start w:val="1"/>
      <w:numFmt w:val="bullet"/>
      <w:lvlText w:val="•"/>
      <w:lvlJc w:val="left"/>
      <w:pPr>
        <w:tabs>
          <w:tab w:val="num" w:pos="3600"/>
        </w:tabs>
        <w:ind w:left="3600" w:hanging="360"/>
      </w:pPr>
      <w:rPr>
        <w:rFonts w:ascii="Arial" w:hAnsi="Arial" w:hint="default"/>
      </w:rPr>
    </w:lvl>
    <w:lvl w:ilvl="5" w:tplc="559E1092" w:tentative="1">
      <w:start w:val="1"/>
      <w:numFmt w:val="bullet"/>
      <w:lvlText w:val="•"/>
      <w:lvlJc w:val="left"/>
      <w:pPr>
        <w:tabs>
          <w:tab w:val="num" w:pos="4320"/>
        </w:tabs>
        <w:ind w:left="4320" w:hanging="360"/>
      </w:pPr>
      <w:rPr>
        <w:rFonts w:ascii="Arial" w:hAnsi="Arial" w:hint="default"/>
      </w:rPr>
    </w:lvl>
    <w:lvl w:ilvl="6" w:tplc="0C989CBE" w:tentative="1">
      <w:start w:val="1"/>
      <w:numFmt w:val="bullet"/>
      <w:lvlText w:val="•"/>
      <w:lvlJc w:val="left"/>
      <w:pPr>
        <w:tabs>
          <w:tab w:val="num" w:pos="5040"/>
        </w:tabs>
        <w:ind w:left="5040" w:hanging="360"/>
      </w:pPr>
      <w:rPr>
        <w:rFonts w:ascii="Arial" w:hAnsi="Arial" w:hint="default"/>
      </w:rPr>
    </w:lvl>
    <w:lvl w:ilvl="7" w:tplc="A20C5396" w:tentative="1">
      <w:start w:val="1"/>
      <w:numFmt w:val="bullet"/>
      <w:lvlText w:val="•"/>
      <w:lvlJc w:val="left"/>
      <w:pPr>
        <w:tabs>
          <w:tab w:val="num" w:pos="5760"/>
        </w:tabs>
        <w:ind w:left="5760" w:hanging="360"/>
      </w:pPr>
      <w:rPr>
        <w:rFonts w:ascii="Arial" w:hAnsi="Arial" w:hint="default"/>
      </w:rPr>
    </w:lvl>
    <w:lvl w:ilvl="8" w:tplc="F24036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6865467"/>
    <w:multiLevelType w:val="hybridMultilevel"/>
    <w:tmpl w:val="806C0EF6"/>
    <w:lvl w:ilvl="0" w:tplc="6AD6FCCC">
      <w:start w:val="1"/>
      <w:numFmt w:val="bullet"/>
      <w:lvlText w:val="•"/>
      <w:lvlJc w:val="left"/>
      <w:pPr>
        <w:tabs>
          <w:tab w:val="num" w:pos="720"/>
        </w:tabs>
        <w:ind w:left="720" w:hanging="360"/>
      </w:pPr>
      <w:rPr>
        <w:rFonts w:ascii="Arial" w:hAnsi="Arial" w:hint="default"/>
      </w:rPr>
    </w:lvl>
    <w:lvl w:ilvl="1" w:tplc="DF5AFC16" w:tentative="1">
      <w:start w:val="1"/>
      <w:numFmt w:val="bullet"/>
      <w:lvlText w:val="•"/>
      <w:lvlJc w:val="left"/>
      <w:pPr>
        <w:tabs>
          <w:tab w:val="num" w:pos="1440"/>
        </w:tabs>
        <w:ind w:left="1440" w:hanging="360"/>
      </w:pPr>
      <w:rPr>
        <w:rFonts w:ascii="Arial" w:hAnsi="Arial" w:hint="default"/>
      </w:rPr>
    </w:lvl>
    <w:lvl w:ilvl="2" w:tplc="8568750C" w:tentative="1">
      <w:start w:val="1"/>
      <w:numFmt w:val="bullet"/>
      <w:lvlText w:val="•"/>
      <w:lvlJc w:val="left"/>
      <w:pPr>
        <w:tabs>
          <w:tab w:val="num" w:pos="2160"/>
        </w:tabs>
        <w:ind w:left="2160" w:hanging="360"/>
      </w:pPr>
      <w:rPr>
        <w:rFonts w:ascii="Arial" w:hAnsi="Arial" w:hint="default"/>
      </w:rPr>
    </w:lvl>
    <w:lvl w:ilvl="3" w:tplc="BB682DBC" w:tentative="1">
      <w:start w:val="1"/>
      <w:numFmt w:val="bullet"/>
      <w:lvlText w:val="•"/>
      <w:lvlJc w:val="left"/>
      <w:pPr>
        <w:tabs>
          <w:tab w:val="num" w:pos="2880"/>
        </w:tabs>
        <w:ind w:left="2880" w:hanging="360"/>
      </w:pPr>
      <w:rPr>
        <w:rFonts w:ascii="Arial" w:hAnsi="Arial" w:hint="default"/>
      </w:rPr>
    </w:lvl>
    <w:lvl w:ilvl="4" w:tplc="F8E61BBE" w:tentative="1">
      <w:start w:val="1"/>
      <w:numFmt w:val="bullet"/>
      <w:lvlText w:val="•"/>
      <w:lvlJc w:val="left"/>
      <w:pPr>
        <w:tabs>
          <w:tab w:val="num" w:pos="3600"/>
        </w:tabs>
        <w:ind w:left="3600" w:hanging="360"/>
      </w:pPr>
      <w:rPr>
        <w:rFonts w:ascii="Arial" w:hAnsi="Arial" w:hint="default"/>
      </w:rPr>
    </w:lvl>
    <w:lvl w:ilvl="5" w:tplc="CC1280B6" w:tentative="1">
      <w:start w:val="1"/>
      <w:numFmt w:val="bullet"/>
      <w:lvlText w:val="•"/>
      <w:lvlJc w:val="left"/>
      <w:pPr>
        <w:tabs>
          <w:tab w:val="num" w:pos="4320"/>
        </w:tabs>
        <w:ind w:left="4320" w:hanging="360"/>
      </w:pPr>
      <w:rPr>
        <w:rFonts w:ascii="Arial" w:hAnsi="Arial" w:hint="default"/>
      </w:rPr>
    </w:lvl>
    <w:lvl w:ilvl="6" w:tplc="27AEAC32" w:tentative="1">
      <w:start w:val="1"/>
      <w:numFmt w:val="bullet"/>
      <w:lvlText w:val="•"/>
      <w:lvlJc w:val="left"/>
      <w:pPr>
        <w:tabs>
          <w:tab w:val="num" w:pos="5040"/>
        </w:tabs>
        <w:ind w:left="5040" w:hanging="360"/>
      </w:pPr>
      <w:rPr>
        <w:rFonts w:ascii="Arial" w:hAnsi="Arial" w:hint="default"/>
      </w:rPr>
    </w:lvl>
    <w:lvl w:ilvl="7" w:tplc="9B2EDFD0" w:tentative="1">
      <w:start w:val="1"/>
      <w:numFmt w:val="bullet"/>
      <w:lvlText w:val="•"/>
      <w:lvlJc w:val="left"/>
      <w:pPr>
        <w:tabs>
          <w:tab w:val="num" w:pos="5760"/>
        </w:tabs>
        <w:ind w:left="5760" w:hanging="360"/>
      </w:pPr>
      <w:rPr>
        <w:rFonts w:ascii="Arial" w:hAnsi="Arial" w:hint="default"/>
      </w:rPr>
    </w:lvl>
    <w:lvl w:ilvl="8" w:tplc="C1AC7696" w:tentative="1">
      <w:start w:val="1"/>
      <w:numFmt w:val="bullet"/>
      <w:lvlText w:val="•"/>
      <w:lvlJc w:val="left"/>
      <w:pPr>
        <w:tabs>
          <w:tab w:val="num" w:pos="6480"/>
        </w:tabs>
        <w:ind w:left="6480" w:hanging="360"/>
      </w:pPr>
      <w:rPr>
        <w:rFonts w:ascii="Arial" w:hAnsi="Arial" w:hint="default"/>
      </w:rPr>
    </w:lvl>
  </w:abstractNum>
  <w:num w:numId="1" w16cid:durableId="336152613">
    <w:abstractNumId w:val="1"/>
  </w:num>
  <w:num w:numId="2" w16cid:durableId="1418595171">
    <w:abstractNumId w:val="0"/>
  </w:num>
  <w:num w:numId="3" w16cid:durableId="1064911921">
    <w:abstractNumId w:val="7"/>
  </w:num>
  <w:num w:numId="4" w16cid:durableId="230700180">
    <w:abstractNumId w:val="5"/>
  </w:num>
  <w:num w:numId="5" w16cid:durableId="627054763">
    <w:abstractNumId w:val="2"/>
  </w:num>
  <w:num w:numId="6" w16cid:durableId="1147016797">
    <w:abstractNumId w:val="8"/>
  </w:num>
  <w:num w:numId="7" w16cid:durableId="2124611934">
    <w:abstractNumId w:val="6"/>
  </w:num>
  <w:num w:numId="8" w16cid:durableId="1708875862">
    <w:abstractNumId w:val="11"/>
  </w:num>
  <w:num w:numId="9" w16cid:durableId="16321652">
    <w:abstractNumId w:val="4"/>
  </w:num>
  <w:num w:numId="10" w16cid:durableId="897786478">
    <w:abstractNumId w:val="10"/>
  </w:num>
  <w:num w:numId="11" w16cid:durableId="1032337587">
    <w:abstractNumId w:val="3"/>
  </w:num>
  <w:num w:numId="12" w16cid:durableId="9259204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AF3"/>
    <w:rsid w:val="000024D9"/>
    <w:rsid w:val="00003256"/>
    <w:rsid w:val="0001449A"/>
    <w:rsid w:val="0001520C"/>
    <w:rsid w:val="00020822"/>
    <w:rsid w:val="00026907"/>
    <w:rsid w:val="00031441"/>
    <w:rsid w:val="00040727"/>
    <w:rsid w:val="00040EBF"/>
    <w:rsid w:val="0006031E"/>
    <w:rsid w:val="00064165"/>
    <w:rsid w:val="000675C7"/>
    <w:rsid w:val="00090045"/>
    <w:rsid w:val="00095303"/>
    <w:rsid w:val="000A1DF0"/>
    <w:rsid w:val="000A374E"/>
    <w:rsid w:val="000A5CA3"/>
    <w:rsid w:val="000D0C02"/>
    <w:rsid w:val="000D2A27"/>
    <w:rsid w:val="000D4874"/>
    <w:rsid w:val="000E424C"/>
    <w:rsid w:val="000E7F40"/>
    <w:rsid w:val="000F2936"/>
    <w:rsid w:val="000F30C9"/>
    <w:rsid w:val="000F3E0A"/>
    <w:rsid w:val="000F44B9"/>
    <w:rsid w:val="000F565C"/>
    <w:rsid w:val="000F67C4"/>
    <w:rsid w:val="001025BB"/>
    <w:rsid w:val="0010792E"/>
    <w:rsid w:val="001128F1"/>
    <w:rsid w:val="00122F20"/>
    <w:rsid w:val="00122FEC"/>
    <w:rsid w:val="001310A9"/>
    <w:rsid w:val="00137BD1"/>
    <w:rsid w:val="001422E9"/>
    <w:rsid w:val="00145B48"/>
    <w:rsid w:val="001529E6"/>
    <w:rsid w:val="00156B0C"/>
    <w:rsid w:val="00157869"/>
    <w:rsid w:val="00165E8C"/>
    <w:rsid w:val="00166476"/>
    <w:rsid w:val="00166FB7"/>
    <w:rsid w:val="00171C51"/>
    <w:rsid w:val="001A1AF3"/>
    <w:rsid w:val="001B7003"/>
    <w:rsid w:val="001B7EE2"/>
    <w:rsid w:val="001C2A6C"/>
    <w:rsid w:val="001C39FF"/>
    <w:rsid w:val="001D26E4"/>
    <w:rsid w:val="001E0780"/>
    <w:rsid w:val="001E0C93"/>
    <w:rsid w:val="001E1DA6"/>
    <w:rsid w:val="001F24CC"/>
    <w:rsid w:val="001F3432"/>
    <w:rsid w:val="001F3AB4"/>
    <w:rsid w:val="002018AE"/>
    <w:rsid w:val="002046D3"/>
    <w:rsid w:val="002105CA"/>
    <w:rsid w:val="00230BA2"/>
    <w:rsid w:val="00253494"/>
    <w:rsid w:val="00254A9B"/>
    <w:rsid w:val="00254D41"/>
    <w:rsid w:val="00255FE8"/>
    <w:rsid w:val="00267F67"/>
    <w:rsid w:val="00272508"/>
    <w:rsid w:val="002769DE"/>
    <w:rsid w:val="002801E0"/>
    <w:rsid w:val="002819C3"/>
    <w:rsid w:val="002A202C"/>
    <w:rsid w:val="002A6B8E"/>
    <w:rsid w:val="002A7F37"/>
    <w:rsid w:val="002B55C4"/>
    <w:rsid w:val="002B626B"/>
    <w:rsid w:val="002B7C88"/>
    <w:rsid w:val="002C00E2"/>
    <w:rsid w:val="002C36FE"/>
    <w:rsid w:val="002C5A66"/>
    <w:rsid w:val="002C6D41"/>
    <w:rsid w:val="002D66D6"/>
    <w:rsid w:val="002E3736"/>
    <w:rsid w:val="002E48B5"/>
    <w:rsid w:val="002E59D6"/>
    <w:rsid w:val="002F18BB"/>
    <w:rsid w:val="002F3E6C"/>
    <w:rsid w:val="002F466F"/>
    <w:rsid w:val="002F61C4"/>
    <w:rsid w:val="0031150D"/>
    <w:rsid w:val="003136F5"/>
    <w:rsid w:val="00323F4F"/>
    <w:rsid w:val="00324F84"/>
    <w:rsid w:val="00326F7E"/>
    <w:rsid w:val="0033759F"/>
    <w:rsid w:val="00350ACA"/>
    <w:rsid w:val="003514C3"/>
    <w:rsid w:val="0035597A"/>
    <w:rsid w:val="00357C43"/>
    <w:rsid w:val="00363A9D"/>
    <w:rsid w:val="00364DEF"/>
    <w:rsid w:val="00375A48"/>
    <w:rsid w:val="0038244F"/>
    <w:rsid w:val="0038276B"/>
    <w:rsid w:val="0038499F"/>
    <w:rsid w:val="003914C5"/>
    <w:rsid w:val="00392D5F"/>
    <w:rsid w:val="003A1BA5"/>
    <w:rsid w:val="003D61A2"/>
    <w:rsid w:val="003E0D26"/>
    <w:rsid w:val="003E378F"/>
    <w:rsid w:val="003E3F31"/>
    <w:rsid w:val="003F78DD"/>
    <w:rsid w:val="004032E4"/>
    <w:rsid w:val="00404DCC"/>
    <w:rsid w:val="004176D4"/>
    <w:rsid w:val="00420F79"/>
    <w:rsid w:val="004333E8"/>
    <w:rsid w:val="0044187A"/>
    <w:rsid w:val="00446899"/>
    <w:rsid w:val="00447689"/>
    <w:rsid w:val="00456C18"/>
    <w:rsid w:val="0046235C"/>
    <w:rsid w:val="004629AD"/>
    <w:rsid w:val="00471804"/>
    <w:rsid w:val="0047230D"/>
    <w:rsid w:val="00473092"/>
    <w:rsid w:val="004806AF"/>
    <w:rsid w:val="00484C93"/>
    <w:rsid w:val="00486878"/>
    <w:rsid w:val="00496E8F"/>
    <w:rsid w:val="004A4C1D"/>
    <w:rsid w:val="004A4D05"/>
    <w:rsid w:val="004B62AB"/>
    <w:rsid w:val="004C4FDA"/>
    <w:rsid w:val="004C503A"/>
    <w:rsid w:val="004E057A"/>
    <w:rsid w:val="004E15A2"/>
    <w:rsid w:val="004E2322"/>
    <w:rsid w:val="004E2BD7"/>
    <w:rsid w:val="004E3AF9"/>
    <w:rsid w:val="004F63E1"/>
    <w:rsid w:val="00510191"/>
    <w:rsid w:val="005254BE"/>
    <w:rsid w:val="00552DC0"/>
    <w:rsid w:val="0055550C"/>
    <w:rsid w:val="00563E60"/>
    <w:rsid w:val="005674D4"/>
    <w:rsid w:val="00591E22"/>
    <w:rsid w:val="00592833"/>
    <w:rsid w:val="005A214B"/>
    <w:rsid w:val="005A3974"/>
    <w:rsid w:val="005A5DC6"/>
    <w:rsid w:val="005A6A38"/>
    <w:rsid w:val="005A7C57"/>
    <w:rsid w:val="005C3659"/>
    <w:rsid w:val="005D779F"/>
    <w:rsid w:val="005E06F2"/>
    <w:rsid w:val="005E1468"/>
    <w:rsid w:val="005E3E61"/>
    <w:rsid w:val="005E5737"/>
    <w:rsid w:val="005E7D20"/>
    <w:rsid w:val="005F2A75"/>
    <w:rsid w:val="005F3D5F"/>
    <w:rsid w:val="005F7B2E"/>
    <w:rsid w:val="006016B0"/>
    <w:rsid w:val="0060615A"/>
    <w:rsid w:val="00607604"/>
    <w:rsid w:val="0061051B"/>
    <w:rsid w:val="0061253D"/>
    <w:rsid w:val="006161A2"/>
    <w:rsid w:val="00617358"/>
    <w:rsid w:val="00617D76"/>
    <w:rsid w:val="00624364"/>
    <w:rsid w:val="006279BD"/>
    <w:rsid w:val="00630405"/>
    <w:rsid w:val="00634A59"/>
    <w:rsid w:val="006446D6"/>
    <w:rsid w:val="006449F7"/>
    <w:rsid w:val="0065132D"/>
    <w:rsid w:val="006555B9"/>
    <w:rsid w:val="00656A7F"/>
    <w:rsid w:val="00656FEE"/>
    <w:rsid w:val="00666A5D"/>
    <w:rsid w:val="00667448"/>
    <w:rsid w:val="006866DF"/>
    <w:rsid w:val="00692205"/>
    <w:rsid w:val="006944D9"/>
    <w:rsid w:val="006A2FD7"/>
    <w:rsid w:val="006A7184"/>
    <w:rsid w:val="006B176D"/>
    <w:rsid w:val="006B6CD1"/>
    <w:rsid w:val="006B7979"/>
    <w:rsid w:val="006C044C"/>
    <w:rsid w:val="006C268E"/>
    <w:rsid w:val="006C5E4D"/>
    <w:rsid w:val="006C6D45"/>
    <w:rsid w:val="006D3626"/>
    <w:rsid w:val="006E5207"/>
    <w:rsid w:val="006E5A49"/>
    <w:rsid w:val="006E5CC8"/>
    <w:rsid w:val="006E6DB8"/>
    <w:rsid w:val="006F092B"/>
    <w:rsid w:val="00701954"/>
    <w:rsid w:val="00703943"/>
    <w:rsid w:val="007046C4"/>
    <w:rsid w:val="0070547A"/>
    <w:rsid w:val="0071040A"/>
    <w:rsid w:val="007148FF"/>
    <w:rsid w:val="00716BDB"/>
    <w:rsid w:val="00717456"/>
    <w:rsid w:val="00730E66"/>
    <w:rsid w:val="007324B5"/>
    <w:rsid w:val="00737DE1"/>
    <w:rsid w:val="00751517"/>
    <w:rsid w:val="00757DDE"/>
    <w:rsid w:val="00762BDC"/>
    <w:rsid w:val="00764AAC"/>
    <w:rsid w:val="007865DD"/>
    <w:rsid w:val="007871C1"/>
    <w:rsid w:val="0079193B"/>
    <w:rsid w:val="00794A4F"/>
    <w:rsid w:val="007A3D62"/>
    <w:rsid w:val="007A5EB4"/>
    <w:rsid w:val="007A6E1C"/>
    <w:rsid w:val="007C50D1"/>
    <w:rsid w:val="007C5C24"/>
    <w:rsid w:val="007C640D"/>
    <w:rsid w:val="007D194C"/>
    <w:rsid w:val="007E2B7F"/>
    <w:rsid w:val="007E467C"/>
    <w:rsid w:val="007F1130"/>
    <w:rsid w:val="007F2912"/>
    <w:rsid w:val="007F3900"/>
    <w:rsid w:val="007F3F54"/>
    <w:rsid w:val="007F43E0"/>
    <w:rsid w:val="00801D78"/>
    <w:rsid w:val="008078CF"/>
    <w:rsid w:val="00814DCD"/>
    <w:rsid w:val="008171AF"/>
    <w:rsid w:val="00831434"/>
    <w:rsid w:val="0083465B"/>
    <w:rsid w:val="00835351"/>
    <w:rsid w:val="008366E0"/>
    <w:rsid w:val="00840795"/>
    <w:rsid w:val="008429DC"/>
    <w:rsid w:val="0085079E"/>
    <w:rsid w:val="00852D9D"/>
    <w:rsid w:val="00853823"/>
    <w:rsid w:val="00857800"/>
    <w:rsid w:val="0086386E"/>
    <w:rsid w:val="00871847"/>
    <w:rsid w:val="0088698F"/>
    <w:rsid w:val="00894ADF"/>
    <w:rsid w:val="00894B6A"/>
    <w:rsid w:val="008A07BB"/>
    <w:rsid w:val="008A6F1F"/>
    <w:rsid w:val="008B5A71"/>
    <w:rsid w:val="008C3491"/>
    <w:rsid w:val="008C5079"/>
    <w:rsid w:val="008D2B30"/>
    <w:rsid w:val="008D3232"/>
    <w:rsid w:val="008D7633"/>
    <w:rsid w:val="008F7334"/>
    <w:rsid w:val="00910883"/>
    <w:rsid w:val="0092580A"/>
    <w:rsid w:val="0093490C"/>
    <w:rsid w:val="00934E84"/>
    <w:rsid w:val="00935237"/>
    <w:rsid w:val="0093664F"/>
    <w:rsid w:val="00943EB0"/>
    <w:rsid w:val="00945CA5"/>
    <w:rsid w:val="00946FE6"/>
    <w:rsid w:val="00954D0B"/>
    <w:rsid w:val="009553BC"/>
    <w:rsid w:val="009557EA"/>
    <w:rsid w:val="00963959"/>
    <w:rsid w:val="00963C21"/>
    <w:rsid w:val="00963D60"/>
    <w:rsid w:val="0096600A"/>
    <w:rsid w:val="00982A7E"/>
    <w:rsid w:val="009857E6"/>
    <w:rsid w:val="009905FA"/>
    <w:rsid w:val="00992732"/>
    <w:rsid w:val="009939F8"/>
    <w:rsid w:val="009A119B"/>
    <w:rsid w:val="009B067B"/>
    <w:rsid w:val="009B4822"/>
    <w:rsid w:val="009B5300"/>
    <w:rsid w:val="009B5DE9"/>
    <w:rsid w:val="009C2269"/>
    <w:rsid w:val="009D0CC8"/>
    <w:rsid w:val="009D6C04"/>
    <w:rsid w:val="009E28F9"/>
    <w:rsid w:val="009E7597"/>
    <w:rsid w:val="009F076C"/>
    <w:rsid w:val="00A12A8B"/>
    <w:rsid w:val="00A14556"/>
    <w:rsid w:val="00A17D84"/>
    <w:rsid w:val="00A22DF2"/>
    <w:rsid w:val="00A23065"/>
    <w:rsid w:val="00A2339E"/>
    <w:rsid w:val="00A24651"/>
    <w:rsid w:val="00A25EB9"/>
    <w:rsid w:val="00A32395"/>
    <w:rsid w:val="00A34852"/>
    <w:rsid w:val="00A40AB4"/>
    <w:rsid w:val="00A6252E"/>
    <w:rsid w:val="00A64B65"/>
    <w:rsid w:val="00A6502B"/>
    <w:rsid w:val="00A661F8"/>
    <w:rsid w:val="00A6672B"/>
    <w:rsid w:val="00A71A22"/>
    <w:rsid w:val="00A72796"/>
    <w:rsid w:val="00A77789"/>
    <w:rsid w:val="00A80D79"/>
    <w:rsid w:val="00A82133"/>
    <w:rsid w:val="00A82224"/>
    <w:rsid w:val="00A8582D"/>
    <w:rsid w:val="00A87496"/>
    <w:rsid w:val="00A927D0"/>
    <w:rsid w:val="00A9705C"/>
    <w:rsid w:val="00A97B0A"/>
    <w:rsid w:val="00AA224C"/>
    <w:rsid w:val="00AA6262"/>
    <w:rsid w:val="00AB1EC7"/>
    <w:rsid w:val="00AB55DA"/>
    <w:rsid w:val="00AD29D2"/>
    <w:rsid w:val="00AD4128"/>
    <w:rsid w:val="00AD7705"/>
    <w:rsid w:val="00AD7B27"/>
    <w:rsid w:val="00AE06DB"/>
    <w:rsid w:val="00B0019F"/>
    <w:rsid w:val="00B04ED0"/>
    <w:rsid w:val="00B057B0"/>
    <w:rsid w:val="00B11AB7"/>
    <w:rsid w:val="00B15C9A"/>
    <w:rsid w:val="00B22319"/>
    <w:rsid w:val="00B239B4"/>
    <w:rsid w:val="00B3687B"/>
    <w:rsid w:val="00B41B50"/>
    <w:rsid w:val="00B47777"/>
    <w:rsid w:val="00B47ADF"/>
    <w:rsid w:val="00B55070"/>
    <w:rsid w:val="00B62ECB"/>
    <w:rsid w:val="00B63C95"/>
    <w:rsid w:val="00B63E35"/>
    <w:rsid w:val="00B83F88"/>
    <w:rsid w:val="00B84773"/>
    <w:rsid w:val="00B908A8"/>
    <w:rsid w:val="00B92EF0"/>
    <w:rsid w:val="00B93961"/>
    <w:rsid w:val="00B94828"/>
    <w:rsid w:val="00BA3EE6"/>
    <w:rsid w:val="00BA5B2A"/>
    <w:rsid w:val="00BC7DAD"/>
    <w:rsid w:val="00BD4EDE"/>
    <w:rsid w:val="00BD76B1"/>
    <w:rsid w:val="00BE62B4"/>
    <w:rsid w:val="00BE69F6"/>
    <w:rsid w:val="00BF6132"/>
    <w:rsid w:val="00C02C5D"/>
    <w:rsid w:val="00C10265"/>
    <w:rsid w:val="00C14A00"/>
    <w:rsid w:val="00C17BB1"/>
    <w:rsid w:val="00C22D18"/>
    <w:rsid w:val="00C24B77"/>
    <w:rsid w:val="00C25E50"/>
    <w:rsid w:val="00C27179"/>
    <w:rsid w:val="00C2717C"/>
    <w:rsid w:val="00C33A1F"/>
    <w:rsid w:val="00C35B3A"/>
    <w:rsid w:val="00C40129"/>
    <w:rsid w:val="00C52D3B"/>
    <w:rsid w:val="00C53FE3"/>
    <w:rsid w:val="00C55524"/>
    <w:rsid w:val="00C5609E"/>
    <w:rsid w:val="00C615A2"/>
    <w:rsid w:val="00C65852"/>
    <w:rsid w:val="00C72B49"/>
    <w:rsid w:val="00C77106"/>
    <w:rsid w:val="00C87836"/>
    <w:rsid w:val="00C91784"/>
    <w:rsid w:val="00C92A2E"/>
    <w:rsid w:val="00CA66F5"/>
    <w:rsid w:val="00CA6BD1"/>
    <w:rsid w:val="00CA7CA2"/>
    <w:rsid w:val="00CC008F"/>
    <w:rsid w:val="00CC2DD7"/>
    <w:rsid w:val="00CC4DB3"/>
    <w:rsid w:val="00CE16F1"/>
    <w:rsid w:val="00CE2154"/>
    <w:rsid w:val="00CE5038"/>
    <w:rsid w:val="00CE5448"/>
    <w:rsid w:val="00CE5488"/>
    <w:rsid w:val="00CE63E0"/>
    <w:rsid w:val="00CF1E48"/>
    <w:rsid w:val="00CF5DF7"/>
    <w:rsid w:val="00CF6534"/>
    <w:rsid w:val="00CF72EF"/>
    <w:rsid w:val="00CF7462"/>
    <w:rsid w:val="00D04FE4"/>
    <w:rsid w:val="00D313A4"/>
    <w:rsid w:val="00D32108"/>
    <w:rsid w:val="00D4428E"/>
    <w:rsid w:val="00D45693"/>
    <w:rsid w:val="00D47D4E"/>
    <w:rsid w:val="00D55DC3"/>
    <w:rsid w:val="00D57457"/>
    <w:rsid w:val="00D64F60"/>
    <w:rsid w:val="00D657D8"/>
    <w:rsid w:val="00D72D72"/>
    <w:rsid w:val="00DA2153"/>
    <w:rsid w:val="00DA2662"/>
    <w:rsid w:val="00DB1A7D"/>
    <w:rsid w:val="00DB44DA"/>
    <w:rsid w:val="00DB4ACB"/>
    <w:rsid w:val="00DC032C"/>
    <w:rsid w:val="00DC1F2A"/>
    <w:rsid w:val="00DC7390"/>
    <w:rsid w:val="00DD16A2"/>
    <w:rsid w:val="00DE3025"/>
    <w:rsid w:val="00DF1C10"/>
    <w:rsid w:val="00DF1EE2"/>
    <w:rsid w:val="00E00086"/>
    <w:rsid w:val="00E03F6F"/>
    <w:rsid w:val="00E04C83"/>
    <w:rsid w:val="00E14DD8"/>
    <w:rsid w:val="00E155F0"/>
    <w:rsid w:val="00E165FC"/>
    <w:rsid w:val="00E17E89"/>
    <w:rsid w:val="00E20D4D"/>
    <w:rsid w:val="00E2358B"/>
    <w:rsid w:val="00E24565"/>
    <w:rsid w:val="00E25657"/>
    <w:rsid w:val="00E34020"/>
    <w:rsid w:val="00E3479A"/>
    <w:rsid w:val="00E42336"/>
    <w:rsid w:val="00E6313B"/>
    <w:rsid w:val="00E6559D"/>
    <w:rsid w:val="00E66783"/>
    <w:rsid w:val="00E76C0B"/>
    <w:rsid w:val="00E76D9B"/>
    <w:rsid w:val="00E77789"/>
    <w:rsid w:val="00E80515"/>
    <w:rsid w:val="00E90C22"/>
    <w:rsid w:val="00E94AA1"/>
    <w:rsid w:val="00E954AC"/>
    <w:rsid w:val="00EA2954"/>
    <w:rsid w:val="00EB511E"/>
    <w:rsid w:val="00EB632F"/>
    <w:rsid w:val="00EC1396"/>
    <w:rsid w:val="00EC22AA"/>
    <w:rsid w:val="00EC6F38"/>
    <w:rsid w:val="00EE123F"/>
    <w:rsid w:val="00EE1E52"/>
    <w:rsid w:val="00EF1111"/>
    <w:rsid w:val="00EF15B4"/>
    <w:rsid w:val="00EF2F06"/>
    <w:rsid w:val="00F0149D"/>
    <w:rsid w:val="00F05D3F"/>
    <w:rsid w:val="00F10E71"/>
    <w:rsid w:val="00F13F28"/>
    <w:rsid w:val="00F142BE"/>
    <w:rsid w:val="00F21BC1"/>
    <w:rsid w:val="00F222EB"/>
    <w:rsid w:val="00F23396"/>
    <w:rsid w:val="00F25601"/>
    <w:rsid w:val="00F344B8"/>
    <w:rsid w:val="00F4084F"/>
    <w:rsid w:val="00F41966"/>
    <w:rsid w:val="00F427BD"/>
    <w:rsid w:val="00F445E5"/>
    <w:rsid w:val="00F45D74"/>
    <w:rsid w:val="00F516C4"/>
    <w:rsid w:val="00F6067C"/>
    <w:rsid w:val="00F61445"/>
    <w:rsid w:val="00F71E39"/>
    <w:rsid w:val="00F73395"/>
    <w:rsid w:val="00F73478"/>
    <w:rsid w:val="00F802CA"/>
    <w:rsid w:val="00F82E34"/>
    <w:rsid w:val="00F84C8D"/>
    <w:rsid w:val="00FA07A1"/>
    <w:rsid w:val="00FA3E25"/>
    <w:rsid w:val="00FB2043"/>
    <w:rsid w:val="00FB4ECA"/>
    <w:rsid w:val="00FB5A18"/>
    <w:rsid w:val="00FD07B9"/>
    <w:rsid w:val="00FD182E"/>
    <w:rsid w:val="00FE1822"/>
    <w:rsid w:val="00FE1C52"/>
    <w:rsid w:val="00FE226B"/>
    <w:rsid w:val="00FE3AB9"/>
    <w:rsid w:val="00FE43D8"/>
    <w:rsid w:val="00FF038D"/>
    <w:rsid w:val="00FF051D"/>
    <w:rsid w:val="00FF48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7D39A3"/>
  <w15:docId w15:val="{EABA71EC-1046-437E-B8A6-7CD1BD44E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B626B"/>
    <w:pPr>
      <w:spacing w:line="360" w:lineRule="auto"/>
    </w:pPr>
    <w:rPr>
      <w:rFonts w:ascii="Arial" w:hAnsi="Arial"/>
      <w:szCs w:val="21"/>
    </w:rPr>
  </w:style>
  <w:style w:type="paragraph" w:styleId="berschrift1">
    <w:name w:val="heading 1"/>
    <w:basedOn w:val="Standard"/>
    <w:next w:val="Standard"/>
    <w:link w:val="berschrift1Zchn"/>
    <w:qFormat/>
    <w:rsid w:val="00B239B4"/>
    <w:pPr>
      <w:keepNext/>
      <w:outlineLvl w:val="0"/>
    </w:pPr>
    <w:rPr>
      <w:rFonts w:cs="Arial"/>
      <w:b/>
      <w:bCs/>
      <w:i/>
      <w:kern w:val="32"/>
      <w:sz w:val="24"/>
      <w:szCs w:val="32"/>
    </w:rPr>
  </w:style>
  <w:style w:type="paragraph" w:styleId="berschrift2">
    <w:name w:val="heading 2"/>
    <w:basedOn w:val="Standard"/>
    <w:next w:val="Standard"/>
    <w:qFormat/>
    <w:rsid w:val="008A6F1F"/>
    <w:pPr>
      <w:keepNext/>
      <w:outlineLvl w:val="1"/>
    </w:pPr>
    <w:rPr>
      <w:rFonts w:cs="Arial"/>
      <w:b/>
      <w:bCs/>
      <w:iCs/>
      <w:sz w:val="36"/>
      <w:szCs w:val="28"/>
    </w:rPr>
  </w:style>
  <w:style w:type="paragraph" w:styleId="berschrift3">
    <w:name w:val="heading 3"/>
    <w:aliases w:val="Subhead"/>
    <w:basedOn w:val="Standard"/>
    <w:next w:val="Standard"/>
    <w:link w:val="berschrift3Zchn"/>
    <w:qFormat/>
    <w:rsid w:val="0031150D"/>
    <w:pPr>
      <w:keepNext/>
      <w:outlineLvl w:val="2"/>
    </w:pPr>
    <w:rPr>
      <w:rFonts w:cs="Arial"/>
      <w:bCs/>
      <w:i/>
      <w:szCs w:val="22"/>
    </w:rPr>
  </w:style>
  <w:style w:type="paragraph" w:styleId="berschrift4">
    <w:name w:val="heading 4"/>
    <w:basedOn w:val="Standard"/>
    <w:next w:val="Standard"/>
    <w:link w:val="berschrift4Zchn"/>
    <w:qFormat/>
    <w:rsid w:val="00EC1396"/>
    <w:pPr>
      <w:keepNext/>
      <w:spacing w:before="240" w:after="60"/>
      <w:outlineLvl w:val="3"/>
    </w:pPr>
    <w:rPr>
      <w:b/>
      <w:bCs/>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D7B27"/>
    <w:rPr>
      <w:rFonts w:ascii="Arial" w:hAnsi="Arial"/>
      <w:color w:val="auto"/>
      <w:sz w:val="20"/>
      <w:u w:val="single"/>
    </w:rPr>
  </w:style>
  <w:style w:type="paragraph" w:styleId="Textkrper">
    <w:name w:val="Body Text"/>
    <w:basedOn w:val="Standard"/>
    <w:rsid w:val="00AD7B27"/>
    <w:pPr>
      <w:spacing w:line="240" w:lineRule="auto"/>
    </w:pPr>
    <w:rPr>
      <w:szCs w:val="20"/>
    </w:rPr>
  </w:style>
  <w:style w:type="character" w:styleId="Zeilennummer">
    <w:name w:val="line number"/>
    <w:rsid w:val="0031150D"/>
    <w:rPr>
      <w:rFonts w:ascii="Arial" w:hAnsi="Arial"/>
      <w:i/>
      <w:dstrike w:val="0"/>
      <w:sz w:val="20"/>
      <w:szCs w:val="20"/>
      <w:vertAlign w:val="baseline"/>
    </w:rPr>
  </w:style>
  <w:style w:type="paragraph" w:styleId="Dokumentstruktur">
    <w:name w:val="Document Map"/>
    <w:basedOn w:val="Standard"/>
    <w:semiHidden/>
    <w:rsid w:val="00FA3E25"/>
    <w:pPr>
      <w:shd w:val="clear" w:color="auto" w:fill="000080"/>
    </w:pPr>
    <w:rPr>
      <w:rFonts w:ascii="Tahoma" w:hAnsi="Tahoma" w:cs="Tahoma"/>
      <w:szCs w:val="20"/>
    </w:rPr>
  </w:style>
  <w:style w:type="paragraph" w:styleId="Kopfzeile">
    <w:name w:val="header"/>
    <w:basedOn w:val="Standard"/>
    <w:rsid w:val="00FA3E25"/>
    <w:pPr>
      <w:tabs>
        <w:tab w:val="center" w:pos="4536"/>
        <w:tab w:val="right" w:pos="9072"/>
      </w:tabs>
    </w:pPr>
  </w:style>
  <w:style w:type="paragraph" w:styleId="Fuzeile">
    <w:name w:val="footer"/>
    <w:basedOn w:val="Standard"/>
    <w:rsid w:val="00FA3E25"/>
    <w:pPr>
      <w:tabs>
        <w:tab w:val="center" w:pos="4536"/>
        <w:tab w:val="right" w:pos="9072"/>
      </w:tabs>
    </w:pPr>
  </w:style>
  <w:style w:type="paragraph" w:customStyle="1" w:styleId="Formatvorlage2">
    <w:name w:val="Formatvorlage2"/>
    <w:basedOn w:val="Standard"/>
    <w:rsid w:val="00AD7B27"/>
    <w:pPr>
      <w:autoSpaceDE w:val="0"/>
      <w:autoSpaceDN w:val="0"/>
      <w:adjustRightInd w:val="0"/>
      <w:spacing w:line="240" w:lineRule="auto"/>
      <w:outlineLvl w:val="0"/>
    </w:pPr>
    <w:rPr>
      <w:rFonts w:cs="Futura-Book"/>
      <w:sz w:val="16"/>
      <w:szCs w:val="16"/>
    </w:rPr>
  </w:style>
  <w:style w:type="table" w:customStyle="1" w:styleId="Tabellengitternetz1">
    <w:name w:val="Tabellengitternetz1"/>
    <w:basedOn w:val="NormaleTabelle"/>
    <w:rsid w:val="00AD7B27"/>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5A3974"/>
    <w:rPr>
      <w:rFonts w:ascii="Tahoma" w:hAnsi="Tahoma" w:cs="Tahoma"/>
      <w:sz w:val="16"/>
      <w:szCs w:val="16"/>
    </w:rPr>
  </w:style>
  <w:style w:type="character" w:customStyle="1" w:styleId="berschrift1Zchn">
    <w:name w:val="Überschrift 1 Zchn"/>
    <w:basedOn w:val="Absatz-Standardschriftart"/>
    <w:link w:val="berschrift1"/>
    <w:rsid w:val="005E1468"/>
    <w:rPr>
      <w:rFonts w:ascii="Arial" w:hAnsi="Arial" w:cs="Arial"/>
      <w:b/>
      <w:bCs/>
      <w:i/>
      <w:kern w:val="32"/>
      <w:sz w:val="24"/>
      <w:szCs w:val="32"/>
    </w:rPr>
  </w:style>
  <w:style w:type="character" w:customStyle="1" w:styleId="berschrift3Zchn">
    <w:name w:val="Überschrift 3 Zchn"/>
    <w:aliases w:val="Subhead Zchn"/>
    <w:basedOn w:val="Absatz-Standardschriftart"/>
    <w:link w:val="berschrift3"/>
    <w:rsid w:val="005E1468"/>
    <w:rPr>
      <w:rFonts w:ascii="Arial" w:hAnsi="Arial" w:cs="Arial"/>
      <w:bCs/>
      <w:i/>
      <w:szCs w:val="22"/>
    </w:rPr>
  </w:style>
  <w:style w:type="character" w:styleId="Kommentarzeichen">
    <w:name w:val="annotation reference"/>
    <w:basedOn w:val="Absatz-Standardschriftart"/>
    <w:semiHidden/>
    <w:unhideWhenUsed/>
    <w:rsid w:val="005E1468"/>
    <w:rPr>
      <w:sz w:val="16"/>
      <w:szCs w:val="16"/>
    </w:rPr>
  </w:style>
  <w:style w:type="paragraph" w:styleId="Kommentartext">
    <w:name w:val="annotation text"/>
    <w:basedOn w:val="Standard"/>
    <w:link w:val="KommentartextZchn"/>
    <w:unhideWhenUsed/>
    <w:rsid w:val="005E1468"/>
    <w:pPr>
      <w:spacing w:line="240" w:lineRule="auto"/>
    </w:pPr>
    <w:rPr>
      <w:szCs w:val="20"/>
    </w:rPr>
  </w:style>
  <w:style w:type="character" w:customStyle="1" w:styleId="KommentartextZchn">
    <w:name w:val="Kommentartext Zchn"/>
    <w:basedOn w:val="Absatz-Standardschriftart"/>
    <w:link w:val="Kommentartext"/>
    <w:rsid w:val="005E1468"/>
    <w:rPr>
      <w:rFonts w:ascii="Arial" w:hAnsi="Arial"/>
    </w:rPr>
  </w:style>
  <w:style w:type="paragraph" w:styleId="Kommentarthema">
    <w:name w:val="annotation subject"/>
    <w:basedOn w:val="Kommentartext"/>
    <w:next w:val="Kommentartext"/>
    <w:link w:val="KommentarthemaZchn"/>
    <w:semiHidden/>
    <w:unhideWhenUsed/>
    <w:rsid w:val="005E1468"/>
    <w:rPr>
      <w:b/>
      <w:bCs/>
    </w:rPr>
  </w:style>
  <w:style w:type="character" w:customStyle="1" w:styleId="KommentarthemaZchn">
    <w:name w:val="Kommentarthema Zchn"/>
    <w:basedOn w:val="KommentartextZchn"/>
    <w:link w:val="Kommentarthema"/>
    <w:semiHidden/>
    <w:rsid w:val="005E1468"/>
    <w:rPr>
      <w:rFonts w:ascii="Arial" w:hAnsi="Arial"/>
      <w:b/>
      <w:bCs/>
    </w:rPr>
  </w:style>
  <w:style w:type="paragraph" w:styleId="Listenabsatz">
    <w:name w:val="List Paragraph"/>
    <w:basedOn w:val="Standard"/>
    <w:uiPriority w:val="34"/>
    <w:qFormat/>
    <w:rsid w:val="005A7C57"/>
    <w:pPr>
      <w:ind w:left="720"/>
      <w:contextualSpacing/>
    </w:pPr>
  </w:style>
  <w:style w:type="paragraph" w:styleId="StandardWeb">
    <w:name w:val="Normal (Web)"/>
    <w:basedOn w:val="Standard"/>
    <w:uiPriority w:val="99"/>
    <w:semiHidden/>
    <w:unhideWhenUsed/>
    <w:rsid w:val="00F13F28"/>
    <w:rPr>
      <w:rFonts w:ascii="Times New Roman" w:hAnsi="Times New Roman"/>
      <w:sz w:val="24"/>
      <w:szCs w:val="24"/>
    </w:rPr>
  </w:style>
  <w:style w:type="character" w:customStyle="1" w:styleId="berschrift4Zchn">
    <w:name w:val="Überschrift 4 Zchn"/>
    <w:basedOn w:val="Absatz-Standardschriftart"/>
    <w:link w:val="berschrift4"/>
    <w:rsid w:val="0070547A"/>
    <w:rPr>
      <w:rFonts w:ascii="Arial" w:hAnsi="Arial"/>
      <w:b/>
      <w:bCs/>
      <w:sz w:val="24"/>
      <w:szCs w:val="28"/>
    </w:rPr>
  </w:style>
  <w:style w:type="paragraph" w:styleId="berarbeitung">
    <w:name w:val="Revision"/>
    <w:hidden/>
    <w:uiPriority w:val="99"/>
    <w:semiHidden/>
    <w:rsid w:val="0006031E"/>
    <w:rPr>
      <w:rFonts w:ascii="Arial" w:hAnsi="Ari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6129">
      <w:bodyDiv w:val="1"/>
      <w:marLeft w:val="0"/>
      <w:marRight w:val="0"/>
      <w:marTop w:val="0"/>
      <w:marBottom w:val="0"/>
      <w:divBdr>
        <w:top w:val="none" w:sz="0" w:space="0" w:color="auto"/>
        <w:left w:val="none" w:sz="0" w:space="0" w:color="auto"/>
        <w:bottom w:val="none" w:sz="0" w:space="0" w:color="auto"/>
        <w:right w:val="none" w:sz="0" w:space="0" w:color="auto"/>
      </w:divBdr>
      <w:divsChild>
        <w:div w:id="668603933">
          <w:marLeft w:val="274"/>
          <w:marRight w:val="0"/>
          <w:marTop w:val="0"/>
          <w:marBottom w:val="120"/>
          <w:divBdr>
            <w:top w:val="none" w:sz="0" w:space="0" w:color="auto"/>
            <w:left w:val="none" w:sz="0" w:space="0" w:color="auto"/>
            <w:bottom w:val="none" w:sz="0" w:space="0" w:color="auto"/>
            <w:right w:val="none" w:sz="0" w:space="0" w:color="auto"/>
          </w:divBdr>
        </w:div>
        <w:div w:id="1676692092">
          <w:marLeft w:val="274"/>
          <w:marRight w:val="0"/>
          <w:marTop w:val="0"/>
          <w:marBottom w:val="120"/>
          <w:divBdr>
            <w:top w:val="none" w:sz="0" w:space="0" w:color="auto"/>
            <w:left w:val="none" w:sz="0" w:space="0" w:color="auto"/>
            <w:bottom w:val="none" w:sz="0" w:space="0" w:color="auto"/>
            <w:right w:val="none" w:sz="0" w:space="0" w:color="auto"/>
          </w:divBdr>
        </w:div>
      </w:divsChild>
    </w:div>
    <w:div w:id="390545115">
      <w:bodyDiv w:val="1"/>
      <w:marLeft w:val="0"/>
      <w:marRight w:val="0"/>
      <w:marTop w:val="0"/>
      <w:marBottom w:val="0"/>
      <w:divBdr>
        <w:top w:val="none" w:sz="0" w:space="0" w:color="auto"/>
        <w:left w:val="none" w:sz="0" w:space="0" w:color="auto"/>
        <w:bottom w:val="none" w:sz="0" w:space="0" w:color="auto"/>
        <w:right w:val="none" w:sz="0" w:space="0" w:color="auto"/>
      </w:divBdr>
      <w:divsChild>
        <w:div w:id="710499000">
          <w:marLeft w:val="274"/>
          <w:marRight w:val="0"/>
          <w:marTop w:val="0"/>
          <w:marBottom w:val="120"/>
          <w:divBdr>
            <w:top w:val="none" w:sz="0" w:space="0" w:color="auto"/>
            <w:left w:val="none" w:sz="0" w:space="0" w:color="auto"/>
            <w:bottom w:val="none" w:sz="0" w:space="0" w:color="auto"/>
            <w:right w:val="none" w:sz="0" w:space="0" w:color="auto"/>
          </w:divBdr>
        </w:div>
        <w:div w:id="130291453">
          <w:marLeft w:val="274"/>
          <w:marRight w:val="0"/>
          <w:marTop w:val="0"/>
          <w:marBottom w:val="120"/>
          <w:divBdr>
            <w:top w:val="none" w:sz="0" w:space="0" w:color="auto"/>
            <w:left w:val="none" w:sz="0" w:space="0" w:color="auto"/>
            <w:bottom w:val="none" w:sz="0" w:space="0" w:color="auto"/>
            <w:right w:val="none" w:sz="0" w:space="0" w:color="auto"/>
          </w:divBdr>
        </w:div>
        <w:div w:id="153571846">
          <w:marLeft w:val="274"/>
          <w:marRight w:val="0"/>
          <w:marTop w:val="0"/>
          <w:marBottom w:val="120"/>
          <w:divBdr>
            <w:top w:val="none" w:sz="0" w:space="0" w:color="auto"/>
            <w:left w:val="none" w:sz="0" w:space="0" w:color="auto"/>
            <w:bottom w:val="none" w:sz="0" w:space="0" w:color="auto"/>
            <w:right w:val="none" w:sz="0" w:space="0" w:color="auto"/>
          </w:divBdr>
        </w:div>
        <w:div w:id="485822736">
          <w:marLeft w:val="274"/>
          <w:marRight w:val="0"/>
          <w:marTop w:val="0"/>
          <w:marBottom w:val="120"/>
          <w:divBdr>
            <w:top w:val="none" w:sz="0" w:space="0" w:color="auto"/>
            <w:left w:val="none" w:sz="0" w:space="0" w:color="auto"/>
            <w:bottom w:val="none" w:sz="0" w:space="0" w:color="auto"/>
            <w:right w:val="none" w:sz="0" w:space="0" w:color="auto"/>
          </w:divBdr>
        </w:div>
        <w:div w:id="1610091010">
          <w:marLeft w:val="274"/>
          <w:marRight w:val="0"/>
          <w:marTop w:val="0"/>
          <w:marBottom w:val="120"/>
          <w:divBdr>
            <w:top w:val="none" w:sz="0" w:space="0" w:color="auto"/>
            <w:left w:val="none" w:sz="0" w:space="0" w:color="auto"/>
            <w:bottom w:val="none" w:sz="0" w:space="0" w:color="auto"/>
            <w:right w:val="none" w:sz="0" w:space="0" w:color="auto"/>
          </w:divBdr>
        </w:div>
        <w:div w:id="192497403">
          <w:marLeft w:val="274"/>
          <w:marRight w:val="0"/>
          <w:marTop w:val="0"/>
          <w:marBottom w:val="120"/>
          <w:divBdr>
            <w:top w:val="none" w:sz="0" w:space="0" w:color="auto"/>
            <w:left w:val="none" w:sz="0" w:space="0" w:color="auto"/>
            <w:bottom w:val="none" w:sz="0" w:space="0" w:color="auto"/>
            <w:right w:val="none" w:sz="0" w:space="0" w:color="auto"/>
          </w:divBdr>
        </w:div>
      </w:divsChild>
    </w:div>
    <w:div w:id="396588759">
      <w:bodyDiv w:val="1"/>
      <w:marLeft w:val="0"/>
      <w:marRight w:val="0"/>
      <w:marTop w:val="0"/>
      <w:marBottom w:val="0"/>
      <w:divBdr>
        <w:top w:val="none" w:sz="0" w:space="0" w:color="auto"/>
        <w:left w:val="none" w:sz="0" w:space="0" w:color="auto"/>
        <w:bottom w:val="none" w:sz="0" w:space="0" w:color="auto"/>
        <w:right w:val="none" w:sz="0" w:space="0" w:color="auto"/>
      </w:divBdr>
      <w:divsChild>
        <w:div w:id="1130710762">
          <w:marLeft w:val="274"/>
          <w:marRight w:val="0"/>
          <w:marTop w:val="0"/>
          <w:marBottom w:val="40"/>
          <w:divBdr>
            <w:top w:val="none" w:sz="0" w:space="0" w:color="auto"/>
            <w:left w:val="none" w:sz="0" w:space="0" w:color="auto"/>
            <w:bottom w:val="none" w:sz="0" w:space="0" w:color="auto"/>
            <w:right w:val="none" w:sz="0" w:space="0" w:color="auto"/>
          </w:divBdr>
        </w:div>
        <w:div w:id="2022780655">
          <w:marLeft w:val="274"/>
          <w:marRight w:val="0"/>
          <w:marTop w:val="0"/>
          <w:marBottom w:val="40"/>
          <w:divBdr>
            <w:top w:val="none" w:sz="0" w:space="0" w:color="auto"/>
            <w:left w:val="none" w:sz="0" w:space="0" w:color="auto"/>
            <w:bottom w:val="none" w:sz="0" w:space="0" w:color="auto"/>
            <w:right w:val="none" w:sz="0" w:space="0" w:color="auto"/>
          </w:divBdr>
        </w:div>
        <w:div w:id="2101876982">
          <w:marLeft w:val="274"/>
          <w:marRight w:val="0"/>
          <w:marTop w:val="0"/>
          <w:marBottom w:val="40"/>
          <w:divBdr>
            <w:top w:val="none" w:sz="0" w:space="0" w:color="auto"/>
            <w:left w:val="none" w:sz="0" w:space="0" w:color="auto"/>
            <w:bottom w:val="none" w:sz="0" w:space="0" w:color="auto"/>
            <w:right w:val="none" w:sz="0" w:space="0" w:color="auto"/>
          </w:divBdr>
        </w:div>
        <w:div w:id="1303660730">
          <w:marLeft w:val="274"/>
          <w:marRight w:val="0"/>
          <w:marTop w:val="0"/>
          <w:marBottom w:val="40"/>
          <w:divBdr>
            <w:top w:val="none" w:sz="0" w:space="0" w:color="auto"/>
            <w:left w:val="none" w:sz="0" w:space="0" w:color="auto"/>
            <w:bottom w:val="none" w:sz="0" w:space="0" w:color="auto"/>
            <w:right w:val="none" w:sz="0" w:space="0" w:color="auto"/>
          </w:divBdr>
        </w:div>
        <w:div w:id="1132475737">
          <w:marLeft w:val="274"/>
          <w:marRight w:val="0"/>
          <w:marTop w:val="0"/>
          <w:marBottom w:val="40"/>
          <w:divBdr>
            <w:top w:val="none" w:sz="0" w:space="0" w:color="auto"/>
            <w:left w:val="none" w:sz="0" w:space="0" w:color="auto"/>
            <w:bottom w:val="none" w:sz="0" w:space="0" w:color="auto"/>
            <w:right w:val="none" w:sz="0" w:space="0" w:color="auto"/>
          </w:divBdr>
        </w:div>
        <w:div w:id="1250850521">
          <w:marLeft w:val="274"/>
          <w:marRight w:val="0"/>
          <w:marTop w:val="0"/>
          <w:marBottom w:val="40"/>
          <w:divBdr>
            <w:top w:val="none" w:sz="0" w:space="0" w:color="auto"/>
            <w:left w:val="none" w:sz="0" w:space="0" w:color="auto"/>
            <w:bottom w:val="none" w:sz="0" w:space="0" w:color="auto"/>
            <w:right w:val="none" w:sz="0" w:space="0" w:color="auto"/>
          </w:divBdr>
        </w:div>
      </w:divsChild>
    </w:div>
    <w:div w:id="414597863">
      <w:bodyDiv w:val="1"/>
      <w:marLeft w:val="0"/>
      <w:marRight w:val="0"/>
      <w:marTop w:val="0"/>
      <w:marBottom w:val="0"/>
      <w:divBdr>
        <w:top w:val="none" w:sz="0" w:space="0" w:color="auto"/>
        <w:left w:val="none" w:sz="0" w:space="0" w:color="auto"/>
        <w:bottom w:val="none" w:sz="0" w:space="0" w:color="auto"/>
        <w:right w:val="none" w:sz="0" w:space="0" w:color="auto"/>
      </w:divBdr>
      <w:divsChild>
        <w:div w:id="1233853606">
          <w:marLeft w:val="274"/>
          <w:marRight w:val="0"/>
          <w:marTop w:val="0"/>
          <w:marBottom w:val="120"/>
          <w:divBdr>
            <w:top w:val="none" w:sz="0" w:space="0" w:color="auto"/>
            <w:left w:val="none" w:sz="0" w:space="0" w:color="auto"/>
            <w:bottom w:val="none" w:sz="0" w:space="0" w:color="auto"/>
            <w:right w:val="none" w:sz="0" w:space="0" w:color="auto"/>
          </w:divBdr>
        </w:div>
        <w:div w:id="1060321338">
          <w:marLeft w:val="274"/>
          <w:marRight w:val="0"/>
          <w:marTop w:val="0"/>
          <w:marBottom w:val="120"/>
          <w:divBdr>
            <w:top w:val="none" w:sz="0" w:space="0" w:color="auto"/>
            <w:left w:val="none" w:sz="0" w:space="0" w:color="auto"/>
            <w:bottom w:val="none" w:sz="0" w:space="0" w:color="auto"/>
            <w:right w:val="none" w:sz="0" w:space="0" w:color="auto"/>
          </w:divBdr>
        </w:div>
        <w:div w:id="926498270">
          <w:marLeft w:val="274"/>
          <w:marRight w:val="0"/>
          <w:marTop w:val="0"/>
          <w:marBottom w:val="120"/>
          <w:divBdr>
            <w:top w:val="none" w:sz="0" w:space="0" w:color="auto"/>
            <w:left w:val="none" w:sz="0" w:space="0" w:color="auto"/>
            <w:bottom w:val="none" w:sz="0" w:space="0" w:color="auto"/>
            <w:right w:val="none" w:sz="0" w:space="0" w:color="auto"/>
          </w:divBdr>
        </w:div>
      </w:divsChild>
    </w:div>
    <w:div w:id="435953911">
      <w:bodyDiv w:val="1"/>
      <w:marLeft w:val="0"/>
      <w:marRight w:val="0"/>
      <w:marTop w:val="0"/>
      <w:marBottom w:val="0"/>
      <w:divBdr>
        <w:top w:val="none" w:sz="0" w:space="0" w:color="auto"/>
        <w:left w:val="none" w:sz="0" w:space="0" w:color="auto"/>
        <w:bottom w:val="none" w:sz="0" w:space="0" w:color="auto"/>
        <w:right w:val="none" w:sz="0" w:space="0" w:color="auto"/>
      </w:divBdr>
    </w:div>
    <w:div w:id="932781733">
      <w:bodyDiv w:val="1"/>
      <w:marLeft w:val="0"/>
      <w:marRight w:val="0"/>
      <w:marTop w:val="0"/>
      <w:marBottom w:val="0"/>
      <w:divBdr>
        <w:top w:val="none" w:sz="0" w:space="0" w:color="auto"/>
        <w:left w:val="none" w:sz="0" w:space="0" w:color="auto"/>
        <w:bottom w:val="none" w:sz="0" w:space="0" w:color="auto"/>
        <w:right w:val="none" w:sz="0" w:space="0" w:color="auto"/>
      </w:divBdr>
    </w:div>
    <w:div w:id="1090275749">
      <w:bodyDiv w:val="1"/>
      <w:marLeft w:val="0"/>
      <w:marRight w:val="0"/>
      <w:marTop w:val="0"/>
      <w:marBottom w:val="0"/>
      <w:divBdr>
        <w:top w:val="none" w:sz="0" w:space="0" w:color="auto"/>
        <w:left w:val="none" w:sz="0" w:space="0" w:color="auto"/>
        <w:bottom w:val="none" w:sz="0" w:space="0" w:color="auto"/>
        <w:right w:val="none" w:sz="0" w:space="0" w:color="auto"/>
      </w:divBdr>
      <w:divsChild>
        <w:div w:id="173342998">
          <w:marLeft w:val="274"/>
          <w:marRight w:val="0"/>
          <w:marTop w:val="0"/>
          <w:marBottom w:val="120"/>
          <w:divBdr>
            <w:top w:val="none" w:sz="0" w:space="0" w:color="auto"/>
            <w:left w:val="none" w:sz="0" w:space="0" w:color="auto"/>
            <w:bottom w:val="none" w:sz="0" w:space="0" w:color="auto"/>
            <w:right w:val="none" w:sz="0" w:space="0" w:color="auto"/>
          </w:divBdr>
        </w:div>
        <w:div w:id="906257769">
          <w:marLeft w:val="274"/>
          <w:marRight w:val="0"/>
          <w:marTop w:val="0"/>
          <w:marBottom w:val="120"/>
          <w:divBdr>
            <w:top w:val="none" w:sz="0" w:space="0" w:color="auto"/>
            <w:left w:val="none" w:sz="0" w:space="0" w:color="auto"/>
            <w:bottom w:val="none" w:sz="0" w:space="0" w:color="auto"/>
            <w:right w:val="none" w:sz="0" w:space="0" w:color="auto"/>
          </w:divBdr>
        </w:div>
        <w:div w:id="1579049339">
          <w:marLeft w:val="274"/>
          <w:marRight w:val="0"/>
          <w:marTop w:val="0"/>
          <w:marBottom w:val="120"/>
          <w:divBdr>
            <w:top w:val="none" w:sz="0" w:space="0" w:color="auto"/>
            <w:left w:val="none" w:sz="0" w:space="0" w:color="auto"/>
            <w:bottom w:val="none" w:sz="0" w:space="0" w:color="auto"/>
            <w:right w:val="none" w:sz="0" w:space="0" w:color="auto"/>
          </w:divBdr>
        </w:div>
        <w:div w:id="683939072">
          <w:marLeft w:val="274"/>
          <w:marRight w:val="0"/>
          <w:marTop w:val="0"/>
          <w:marBottom w:val="120"/>
          <w:divBdr>
            <w:top w:val="none" w:sz="0" w:space="0" w:color="auto"/>
            <w:left w:val="none" w:sz="0" w:space="0" w:color="auto"/>
            <w:bottom w:val="none" w:sz="0" w:space="0" w:color="auto"/>
            <w:right w:val="none" w:sz="0" w:space="0" w:color="auto"/>
          </w:divBdr>
        </w:div>
        <w:div w:id="98067935">
          <w:marLeft w:val="274"/>
          <w:marRight w:val="0"/>
          <w:marTop w:val="0"/>
          <w:marBottom w:val="120"/>
          <w:divBdr>
            <w:top w:val="none" w:sz="0" w:space="0" w:color="auto"/>
            <w:left w:val="none" w:sz="0" w:space="0" w:color="auto"/>
            <w:bottom w:val="none" w:sz="0" w:space="0" w:color="auto"/>
            <w:right w:val="none" w:sz="0" w:space="0" w:color="auto"/>
          </w:divBdr>
        </w:div>
      </w:divsChild>
    </w:div>
    <w:div w:id="1106845600">
      <w:bodyDiv w:val="1"/>
      <w:marLeft w:val="0"/>
      <w:marRight w:val="0"/>
      <w:marTop w:val="0"/>
      <w:marBottom w:val="0"/>
      <w:divBdr>
        <w:top w:val="none" w:sz="0" w:space="0" w:color="auto"/>
        <w:left w:val="none" w:sz="0" w:space="0" w:color="auto"/>
        <w:bottom w:val="none" w:sz="0" w:space="0" w:color="auto"/>
        <w:right w:val="none" w:sz="0" w:space="0" w:color="auto"/>
      </w:divBdr>
    </w:div>
    <w:div w:id="1180974416">
      <w:bodyDiv w:val="1"/>
      <w:marLeft w:val="0"/>
      <w:marRight w:val="0"/>
      <w:marTop w:val="0"/>
      <w:marBottom w:val="0"/>
      <w:divBdr>
        <w:top w:val="none" w:sz="0" w:space="0" w:color="auto"/>
        <w:left w:val="none" w:sz="0" w:space="0" w:color="auto"/>
        <w:bottom w:val="none" w:sz="0" w:space="0" w:color="auto"/>
        <w:right w:val="none" w:sz="0" w:space="0" w:color="auto"/>
      </w:divBdr>
    </w:div>
    <w:div w:id="1226911011">
      <w:bodyDiv w:val="1"/>
      <w:marLeft w:val="0"/>
      <w:marRight w:val="0"/>
      <w:marTop w:val="0"/>
      <w:marBottom w:val="0"/>
      <w:divBdr>
        <w:top w:val="none" w:sz="0" w:space="0" w:color="auto"/>
        <w:left w:val="none" w:sz="0" w:space="0" w:color="auto"/>
        <w:bottom w:val="none" w:sz="0" w:space="0" w:color="auto"/>
        <w:right w:val="none" w:sz="0" w:space="0" w:color="auto"/>
      </w:divBdr>
      <w:divsChild>
        <w:div w:id="877204720">
          <w:marLeft w:val="0"/>
          <w:marRight w:val="0"/>
          <w:marTop w:val="0"/>
          <w:marBottom w:val="0"/>
          <w:divBdr>
            <w:top w:val="none" w:sz="0" w:space="0" w:color="auto"/>
            <w:left w:val="none" w:sz="0" w:space="0" w:color="auto"/>
            <w:bottom w:val="none" w:sz="0" w:space="0" w:color="auto"/>
            <w:right w:val="none" w:sz="0" w:space="0" w:color="auto"/>
          </w:divBdr>
        </w:div>
      </w:divsChild>
    </w:div>
    <w:div w:id="1249845476">
      <w:bodyDiv w:val="1"/>
      <w:marLeft w:val="0"/>
      <w:marRight w:val="0"/>
      <w:marTop w:val="0"/>
      <w:marBottom w:val="0"/>
      <w:divBdr>
        <w:top w:val="none" w:sz="0" w:space="0" w:color="auto"/>
        <w:left w:val="none" w:sz="0" w:space="0" w:color="auto"/>
        <w:bottom w:val="none" w:sz="0" w:space="0" w:color="auto"/>
        <w:right w:val="none" w:sz="0" w:space="0" w:color="auto"/>
      </w:divBdr>
      <w:divsChild>
        <w:div w:id="791021339">
          <w:marLeft w:val="274"/>
          <w:marRight w:val="0"/>
          <w:marTop w:val="0"/>
          <w:marBottom w:val="80"/>
          <w:divBdr>
            <w:top w:val="none" w:sz="0" w:space="0" w:color="auto"/>
            <w:left w:val="none" w:sz="0" w:space="0" w:color="auto"/>
            <w:bottom w:val="none" w:sz="0" w:space="0" w:color="auto"/>
            <w:right w:val="none" w:sz="0" w:space="0" w:color="auto"/>
          </w:divBdr>
        </w:div>
        <w:div w:id="1515801830">
          <w:marLeft w:val="274"/>
          <w:marRight w:val="0"/>
          <w:marTop w:val="0"/>
          <w:marBottom w:val="80"/>
          <w:divBdr>
            <w:top w:val="none" w:sz="0" w:space="0" w:color="auto"/>
            <w:left w:val="none" w:sz="0" w:space="0" w:color="auto"/>
            <w:bottom w:val="none" w:sz="0" w:space="0" w:color="auto"/>
            <w:right w:val="none" w:sz="0" w:space="0" w:color="auto"/>
          </w:divBdr>
        </w:div>
        <w:div w:id="1439833034">
          <w:marLeft w:val="274"/>
          <w:marRight w:val="0"/>
          <w:marTop w:val="0"/>
          <w:marBottom w:val="80"/>
          <w:divBdr>
            <w:top w:val="none" w:sz="0" w:space="0" w:color="auto"/>
            <w:left w:val="none" w:sz="0" w:space="0" w:color="auto"/>
            <w:bottom w:val="none" w:sz="0" w:space="0" w:color="auto"/>
            <w:right w:val="none" w:sz="0" w:space="0" w:color="auto"/>
          </w:divBdr>
        </w:div>
        <w:div w:id="753866899">
          <w:marLeft w:val="274"/>
          <w:marRight w:val="0"/>
          <w:marTop w:val="0"/>
          <w:marBottom w:val="80"/>
          <w:divBdr>
            <w:top w:val="none" w:sz="0" w:space="0" w:color="auto"/>
            <w:left w:val="none" w:sz="0" w:space="0" w:color="auto"/>
            <w:bottom w:val="none" w:sz="0" w:space="0" w:color="auto"/>
            <w:right w:val="none" w:sz="0" w:space="0" w:color="auto"/>
          </w:divBdr>
        </w:div>
      </w:divsChild>
    </w:div>
    <w:div w:id="1451165944">
      <w:bodyDiv w:val="1"/>
      <w:marLeft w:val="0"/>
      <w:marRight w:val="0"/>
      <w:marTop w:val="0"/>
      <w:marBottom w:val="0"/>
      <w:divBdr>
        <w:top w:val="none" w:sz="0" w:space="0" w:color="auto"/>
        <w:left w:val="none" w:sz="0" w:space="0" w:color="auto"/>
        <w:bottom w:val="none" w:sz="0" w:space="0" w:color="auto"/>
        <w:right w:val="none" w:sz="0" w:space="0" w:color="auto"/>
      </w:divBdr>
    </w:div>
    <w:div w:id="1481966066">
      <w:bodyDiv w:val="1"/>
      <w:marLeft w:val="0"/>
      <w:marRight w:val="0"/>
      <w:marTop w:val="0"/>
      <w:marBottom w:val="0"/>
      <w:divBdr>
        <w:top w:val="none" w:sz="0" w:space="0" w:color="auto"/>
        <w:left w:val="none" w:sz="0" w:space="0" w:color="auto"/>
        <w:bottom w:val="none" w:sz="0" w:space="0" w:color="auto"/>
        <w:right w:val="none" w:sz="0" w:space="0" w:color="auto"/>
      </w:divBdr>
      <w:divsChild>
        <w:div w:id="1269658197">
          <w:marLeft w:val="274"/>
          <w:marRight w:val="0"/>
          <w:marTop w:val="0"/>
          <w:marBottom w:val="80"/>
          <w:divBdr>
            <w:top w:val="none" w:sz="0" w:space="0" w:color="auto"/>
            <w:left w:val="none" w:sz="0" w:space="0" w:color="auto"/>
            <w:bottom w:val="none" w:sz="0" w:space="0" w:color="auto"/>
            <w:right w:val="none" w:sz="0" w:space="0" w:color="auto"/>
          </w:divBdr>
        </w:div>
        <w:div w:id="606348584">
          <w:marLeft w:val="274"/>
          <w:marRight w:val="0"/>
          <w:marTop w:val="0"/>
          <w:marBottom w:val="80"/>
          <w:divBdr>
            <w:top w:val="none" w:sz="0" w:space="0" w:color="auto"/>
            <w:left w:val="none" w:sz="0" w:space="0" w:color="auto"/>
            <w:bottom w:val="none" w:sz="0" w:space="0" w:color="auto"/>
            <w:right w:val="none" w:sz="0" w:space="0" w:color="auto"/>
          </w:divBdr>
        </w:div>
        <w:div w:id="981887014">
          <w:marLeft w:val="274"/>
          <w:marRight w:val="0"/>
          <w:marTop w:val="0"/>
          <w:marBottom w:val="80"/>
          <w:divBdr>
            <w:top w:val="none" w:sz="0" w:space="0" w:color="auto"/>
            <w:left w:val="none" w:sz="0" w:space="0" w:color="auto"/>
            <w:bottom w:val="none" w:sz="0" w:space="0" w:color="auto"/>
            <w:right w:val="none" w:sz="0" w:space="0" w:color="auto"/>
          </w:divBdr>
        </w:div>
        <w:div w:id="1998609315">
          <w:marLeft w:val="274"/>
          <w:marRight w:val="0"/>
          <w:marTop w:val="0"/>
          <w:marBottom w:val="80"/>
          <w:divBdr>
            <w:top w:val="none" w:sz="0" w:space="0" w:color="auto"/>
            <w:left w:val="none" w:sz="0" w:space="0" w:color="auto"/>
            <w:bottom w:val="none" w:sz="0" w:space="0" w:color="auto"/>
            <w:right w:val="none" w:sz="0" w:space="0" w:color="auto"/>
          </w:divBdr>
        </w:div>
        <w:div w:id="874469074">
          <w:marLeft w:val="274"/>
          <w:marRight w:val="0"/>
          <w:marTop w:val="0"/>
          <w:marBottom w:val="80"/>
          <w:divBdr>
            <w:top w:val="none" w:sz="0" w:space="0" w:color="auto"/>
            <w:left w:val="none" w:sz="0" w:space="0" w:color="auto"/>
            <w:bottom w:val="none" w:sz="0" w:space="0" w:color="auto"/>
            <w:right w:val="none" w:sz="0" w:space="0" w:color="auto"/>
          </w:divBdr>
        </w:div>
      </w:divsChild>
    </w:div>
    <w:div w:id="1571576299">
      <w:bodyDiv w:val="1"/>
      <w:marLeft w:val="0"/>
      <w:marRight w:val="0"/>
      <w:marTop w:val="0"/>
      <w:marBottom w:val="0"/>
      <w:divBdr>
        <w:top w:val="none" w:sz="0" w:space="0" w:color="auto"/>
        <w:left w:val="none" w:sz="0" w:space="0" w:color="auto"/>
        <w:bottom w:val="none" w:sz="0" w:space="0" w:color="auto"/>
        <w:right w:val="none" w:sz="0" w:space="0" w:color="auto"/>
      </w:divBdr>
    </w:div>
    <w:div w:id="1574320173">
      <w:bodyDiv w:val="1"/>
      <w:marLeft w:val="0"/>
      <w:marRight w:val="0"/>
      <w:marTop w:val="0"/>
      <w:marBottom w:val="0"/>
      <w:divBdr>
        <w:top w:val="none" w:sz="0" w:space="0" w:color="auto"/>
        <w:left w:val="none" w:sz="0" w:space="0" w:color="auto"/>
        <w:bottom w:val="none" w:sz="0" w:space="0" w:color="auto"/>
        <w:right w:val="none" w:sz="0" w:space="0" w:color="auto"/>
      </w:divBdr>
      <w:divsChild>
        <w:div w:id="683018773">
          <w:marLeft w:val="0"/>
          <w:marRight w:val="0"/>
          <w:marTop w:val="0"/>
          <w:marBottom w:val="1050"/>
          <w:divBdr>
            <w:top w:val="none" w:sz="0" w:space="0" w:color="auto"/>
            <w:left w:val="none" w:sz="0" w:space="0" w:color="auto"/>
            <w:bottom w:val="none" w:sz="0" w:space="0" w:color="auto"/>
            <w:right w:val="none" w:sz="0" w:space="0" w:color="auto"/>
          </w:divBdr>
        </w:div>
      </w:divsChild>
    </w:div>
    <w:div w:id="2082941312">
      <w:bodyDiv w:val="1"/>
      <w:marLeft w:val="0"/>
      <w:marRight w:val="0"/>
      <w:marTop w:val="0"/>
      <w:marBottom w:val="0"/>
      <w:divBdr>
        <w:top w:val="none" w:sz="0" w:space="0" w:color="auto"/>
        <w:left w:val="none" w:sz="0" w:space="0" w:color="auto"/>
        <w:bottom w:val="none" w:sz="0" w:space="0" w:color="auto"/>
        <w:right w:val="none" w:sz="0" w:space="0" w:color="auto"/>
      </w:divBdr>
      <w:divsChild>
        <w:div w:id="857964363">
          <w:marLeft w:val="0"/>
          <w:marRight w:val="0"/>
          <w:marTop w:val="0"/>
          <w:marBottom w:val="10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mper\Documents\Kemper_Kommunikation\Dokumentvorlagen\SIEGENIA_PI_deu_elektronis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EF084-7FF8-47DF-B308-1550654D6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SIEGENIA_PI_deu_elektronisch.dotx</Template>
  <TotalTime>0</TotalTime>
  <Pages>4</Pages>
  <Words>1243</Words>
  <Characters>7832</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Innovativ in Technik und Marketing (Futura-Heavy 11 pt, kursiv)</vt:lpstr>
    </vt:vector>
  </TitlesOfParts>
  <Company>Kemper Kommunikation</Company>
  <LinksUpToDate>false</LinksUpToDate>
  <CharactersWithSpaces>9057</CharactersWithSpaces>
  <SharedDoc>false</SharedDoc>
  <HLinks>
    <vt:vector size="6" baseType="variant">
      <vt:variant>
        <vt:i4>3276847</vt:i4>
      </vt:variant>
      <vt:variant>
        <vt:i4>0</vt:i4>
      </vt:variant>
      <vt:variant>
        <vt:i4>0</vt:i4>
      </vt:variant>
      <vt:variant>
        <vt:i4>5</vt:i4>
      </vt:variant>
      <vt:variant>
        <vt:lpwstr>http://www.kemper-kommunikation.de/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Innovativ in Technik und Marketing (Futura-Heavy 11 pt, kursiv)</dc:title>
  <dc:creator>Kemper</dc:creator>
  <cp:lastModifiedBy>Kirsten Kemper</cp:lastModifiedBy>
  <cp:revision>4</cp:revision>
  <cp:lastPrinted>2007-09-03T14:44:00Z</cp:lastPrinted>
  <dcterms:created xsi:type="dcterms:W3CDTF">2026-02-26T10:56:00Z</dcterms:created>
  <dcterms:modified xsi:type="dcterms:W3CDTF">2026-03-05T10:22:00Z</dcterms:modified>
</cp:coreProperties>
</file>